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CDE2" w14:textId="77777777" w:rsidR="00EC6DD8" w:rsidRDefault="00EC6DD8" w:rsidP="00F579BE">
      <w:pPr>
        <w:rPr>
          <w:rFonts w:ascii="Century Gothic" w:hAnsi="Century Gothic"/>
          <w:sz w:val="22"/>
          <w:szCs w:val="22"/>
        </w:rPr>
      </w:pPr>
      <w:r w:rsidRPr="00EC6DD8">
        <w:rPr>
          <w:rFonts w:ascii="Century Gothic" w:hAnsi="Century Gothic"/>
          <w:sz w:val="22"/>
          <w:szCs w:val="22"/>
        </w:rPr>
        <w:t>Computing is a highly relevant subject for delivering safeguarding messages, British Values and Personal, Social, Health and Economic (PSHE) education. As children increasingly interact with digital technology, Computing provides opportunities to develop safe, respectful and responsible behaviours online. Rather than teaching online safety as a standalone topic, these concepts are embedded throughout the curriculum, enabling pupils to apply them in meaningful and authentic contexts.</w:t>
      </w:r>
    </w:p>
    <w:p w14:paraId="52A351D2" w14:textId="580C932B" w:rsidR="00F579BE" w:rsidRPr="003607FC" w:rsidRDefault="00F579BE" w:rsidP="00F579BE">
      <w:pPr>
        <w:rPr>
          <w:rFonts w:ascii="Century Gothic" w:hAnsi="Century Gothic"/>
          <w:sz w:val="22"/>
          <w:szCs w:val="22"/>
        </w:rPr>
      </w:pPr>
      <w:r w:rsidRPr="00F34746">
        <w:rPr>
          <w:rFonts w:ascii="Century Gothic" w:hAnsi="Century Gothic"/>
          <w:sz w:val="22"/>
          <w:szCs w:val="22"/>
        </w:rPr>
        <w:t>H</w:t>
      </w:r>
      <w:r w:rsidRPr="003607FC">
        <w:rPr>
          <w:rFonts w:ascii="Century Gothic" w:hAnsi="Century Gothic"/>
          <w:sz w:val="22"/>
          <w:szCs w:val="22"/>
        </w:rPr>
        <w:t xml:space="preserve">ow </w:t>
      </w:r>
      <w:r w:rsidRPr="00F34746">
        <w:rPr>
          <w:rFonts w:ascii="Century Gothic" w:hAnsi="Century Gothic"/>
          <w:sz w:val="22"/>
          <w:szCs w:val="22"/>
        </w:rPr>
        <w:t xml:space="preserve">does </w:t>
      </w:r>
      <w:r w:rsidR="001663EC">
        <w:rPr>
          <w:rFonts w:ascii="Century Gothic" w:hAnsi="Century Gothic"/>
          <w:sz w:val="22"/>
          <w:szCs w:val="22"/>
        </w:rPr>
        <w:t>the MGL computing curriculum</w:t>
      </w:r>
      <w:r w:rsidRPr="003607FC">
        <w:rPr>
          <w:rFonts w:ascii="Century Gothic" w:hAnsi="Century Gothic"/>
          <w:sz w:val="22"/>
          <w:szCs w:val="22"/>
        </w:rPr>
        <w:t xml:space="preserve"> deliver</w:t>
      </w:r>
      <w:r w:rsidRPr="00F34746">
        <w:rPr>
          <w:rFonts w:ascii="Century Gothic" w:hAnsi="Century Gothic"/>
          <w:sz w:val="22"/>
          <w:szCs w:val="22"/>
        </w:rPr>
        <w:t xml:space="preserve"> </w:t>
      </w:r>
      <w:r w:rsidRPr="003607FC">
        <w:rPr>
          <w:rFonts w:ascii="Century Gothic" w:hAnsi="Century Gothic"/>
          <w:sz w:val="22"/>
          <w:szCs w:val="22"/>
        </w:rPr>
        <w:t xml:space="preserve">these elements within primary school </w:t>
      </w:r>
      <w:r w:rsidR="001663EC">
        <w:rPr>
          <w:rFonts w:ascii="Century Gothic" w:hAnsi="Century Gothic"/>
          <w:sz w:val="22"/>
          <w:szCs w:val="22"/>
        </w:rPr>
        <w:t>computing</w:t>
      </w:r>
      <w:r w:rsidRPr="00F34746">
        <w:rPr>
          <w:rFonts w:ascii="Century Gothic" w:hAnsi="Century Gothic"/>
          <w:sz w:val="22"/>
          <w:szCs w:val="22"/>
        </w:rPr>
        <w:t>?</w:t>
      </w:r>
    </w:p>
    <w:p w14:paraId="5E86CF50" w14:textId="77777777" w:rsidR="00F579BE" w:rsidRPr="003607FC" w:rsidRDefault="00F579BE" w:rsidP="00F579BE">
      <w:pPr>
        <w:rPr>
          <w:rFonts w:ascii="Century Gothic" w:hAnsi="Century Gothic"/>
          <w:b/>
          <w:bCs/>
          <w:sz w:val="22"/>
          <w:szCs w:val="22"/>
        </w:rPr>
      </w:pPr>
      <w:r w:rsidRPr="003607FC">
        <w:rPr>
          <w:rFonts w:ascii="Century Gothic" w:hAnsi="Century Gothic"/>
          <w:b/>
          <w:bCs/>
          <w:sz w:val="22"/>
          <w:szCs w:val="22"/>
        </w:rPr>
        <w:t>1. Promotion of British Values</w:t>
      </w:r>
    </w:p>
    <w:p w14:paraId="55B0D4F9" w14:textId="77777777" w:rsidR="00590CE0" w:rsidRPr="00590CE0" w:rsidRDefault="00590CE0" w:rsidP="00590CE0">
      <w:pPr>
        <w:rPr>
          <w:rFonts w:ascii="Century Gothic" w:hAnsi="Century Gothic"/>
          <w:sz w:val="22"/>
          <w:szCs w:val="22"/>
        </w:rPr>
      </w:pPr>
      <w:r w:rsidRPr="00590CE0">
        <w:rPr>
          <w:rFonts w:ascii="Century Gothic" w:hAnsi="Century Gothic"/>
          <w:sz w:val="22"/>
          <w:szCs w:val="22"/>
        </w:rPr>
        <w:t>Computing supports the development of British Values through the responsible use of technology and participation in digital communities.</w:t>
      </w:r>
    </w:p>
    <w:p w14:paraId="52C4532B" w14:textId="158C5A92" w:rsidR="00F579BE" w:rsidRPr="00590CE0" w:rsidRDefault="00F579BE" w:rsidP="00D761F1">
      <w:pPr>
        <w:pStyle w:val="ListParagraph"/>
        <w:numPr>
          <w:ilvl w:val="0"/>
          <w:numId w:val="20"/>
        </w:numPr>
        <w:rPr>
          <w:rFonts w:ascii="Century Gothic" w:hAnsi="Century Gothic"/>
          <w:sz w:val="22"/>
          <w:szCs w:val="22"/>
        </w:rPr>
      </w:pPr>
      <w:r w:rsidRPr="00590CE0">
        <w:rPr>
          <w:rFonts w:ascii="Century Gothic" w:hAnsi="Century Gothic"/>
          <w:b/>
          <w:bCs/>
          <w:sz w:val="22"/>
          <w:szCs w:val="22"/>
        </w:rPr>
        <w:t>Mutual Respect and Tolerance:</w:t>
      </w:r>
      <w:r w:rsidRPr="00590CE0">
        <w:rPr>
          <w:rFonts w:ascii="Century Gothic" w:hAnsi="Century Gothic"/>
          <w:sz w:val="22"/>
          <w:szCs w:val="22"/>
        </w:rPr>
        <w:t xml:space="preserve"> </w:t>
      </w:r>
      <w:r w:rsidR="00590CE0">
        <w:rPr>
          <w:rFonts w:ascii="Century Gothic" w:hAnsi="Century Gothic"/>
          <w:sz w:val="22"/>
          <w:szCs w:val="22"/>
        </w:rPr>
        <w:t>P</w:t>
      </w:r>
      <w:r w:rsidR="00590CE0" w:rsidRPr="00590CE0">
        <w:rPr>
          <w:rFonts w:ascii="Century Gothic" w:hAnsi="Century Gothic"/>
          <w:sz w:val="22"/>
          <w:szCs w:val="22"/>
        </w:rPr>
        <w:t>upils learn to communicate respectfully online and understand that people may have different opinions, beliefs and experiences.</w:t>
      </w:r>
      <w:r w:rsidR="00590CE0">
        <w:rPr>
          <w:rFonts w:ascii="Century Gothic" w:hAnsi="Century Gothic"/>
          <w:sz w:val="22"/>
          <w:szCs w:val="22"/>
        </w:rPr>
        <w:t xml:space="preserve"> </w:t>
      </w:r>
      <w:r w:rsidR="00590CE0" w:rsidRPr="00590CE0">
        <w:rPr>
          <w:rFonts w:ascii="Century Gothic" w:hAnsi="Century Gothic"/>
          <w:sz w:val="22"/>
          <w:szCs w:val="22"/>
        </w:rPr>
        <w:t>They explore the importance of positive digital interactions and recognise the impact their words can have on others.</w:t>
      </w:r>
    </w:p>
    <w:p w14:paraId="2343D845" w14:textId="2DF29EF9" w:rsidR="00DA54CA" w:rsidRPr="00DA54CA" w:rsidRDefault="00F579BE" w:rsidP="0025237E">
      <w:pPr>
        <w:numPr>
          <w:ilvl w:val="0"/>
          <w:numId w:val="12"/>
        </w:numPr>
        <w:rPr>
          <w:rFonts w:ascii="Century Gothic" w:hAnsi="Century Gothic"/>
          <w:sz w:val="22"/>
          <w:szCs w:val="22"/>
        </w:rPr>
      </w:pPr>
      <w:r w:rsidRPr="00DA54CA">
        <w:rPr>
          <w:rFonts w:ascii="Century Gothic" w:hAnsi="Century Gothic"/>
          <w:b/>
          <w:bCs/>
          <w:sz w:val="22"/>
          <w:szCs w:val="22"/>
        </w:rPr>
        <w:t>The Rule of Law</w:t>
      </w:r>
      <w:r w:rsidR="00DA54CA" w:rsidRPr="00DA54CA">
        <w:rPr>
          <w:rFonts w:ascii="Century Gothic" w:hAnsi="Century Gothic"/>
          <w:b/>
          <w:bCs/>
          <w:sz w:val="22"/>
          <w:szCs w:val="22"/>
        </w:rPr>
        <w:t xml:space="preserve">: </w:t>
      </w:r>
      <w:r w:rsidR="00DA54CA" w:rsidRPr="00DA54CA">
        <w:rPr>
          <w:rFonts w:ascii="Century Gothic" w:hAnsi="Century Gothic"/>
          <w:sz w:val="22"/>
          <w:szCs w:val="22"/>
        </w:rPr>
        <w:t>Pupils learn that rules exist online as well as offline. They develop an understanding of acceptable use agreements, age restrictions, copyright and the consequences of inappropriate online behaviour.</w:t>
      </w:r>
    </w:p>
    <w:p w14:paraId="50B76B1E" w14:textId="70B283EC" w:rsidR="00F579BE" w:rsidRPr="0083620A" w:rsidRDefault="00F579BE" w:rsidP="001C0D81">
      <w:pPr>
        <w:numPr>
          <w:ilvl w:val="0"/>
          <w:numId w:val="12"/>
        </w:numPr>
        <w:rPr>
          <w:rFonts w:ascii="Century Gothic" w:hAnsi="Century Gothic"/>
          <w:sz w:val="22"/>
          <w:szCs w:val="22"/>
        </w:rPr>
      </w:pPr>
      <w:r w:rsidRPr="0083620A">
        <w:rPr>
          <w:rFonts w:ascii="Century Gothic" w:hAnsi="Century Gothic"/>
          <w:b/>
          <w:bCs/>
          <w:sz w:val="22"/>
          <w:szCs w:val="22"/>
        </w:rPr>
        <w:t>Individual Liberty:</w:t>
      </w:r>
      <w:r w:rsidR="0083620A" w:rsidRPr="0083620A">
        <w:t xml:space="preserve"> </w:t>
      </w:r>
      <w:r w:rsidR="0083620A" w:rsidRPr="0083620A">
        <w:rPr>
          <w:rFonts w:ascii="Century Gothic" w:hAnsi="Century Gothic"/>
          <w:sz w:val="22"/>
          <w:szCs w:val="22"/>
        </w:rPr>
        <w:t>Children learn how to make safe and informed choices when using technology. They understand their rights online, including privacy and personal safety, whilst recognising the responsibilities that accompany these freedoms.</w:t>
      </w:r>
    </w:p>
    <w:p w14:paraId="06108639" w14:textId="08745EC9" w:rsidR="0083620A" w:rsidRPr="008C4543" w:rsidRDefault="00F579BE" w:rsidP="0083620A">
      <w:pPr>
        <w:numPr>
          <w:ilvl w:val="0"/>
          <w:numId w:val="12"/>
        </w:numPr>
        <w:rPr>
          <w:rFonts w:ascii="Century Gothic" w:hAnsi="Century Gothic"/>
          <w:sz w:val="22"/>
          <w:szCs w:val="22"/>
        </w:rPr>
      </w:pPr>
      <w:r w:rsidRPr="0083620A">
        <w:rPr>
          <w:rFonts w:ascii="Century Gothic" w:hAnsi="Century Gothic"/>
          <w:b/>
          <w:bCs/>
          <w:sz w:val="22"/>
          <w:szCs w:val="22"/>
        </w:rPr>
        <w:t>Democracy:</w:t>
      </w:r>
      <w:r w:rsidRPr="0083620A">
        <w:rPr>
          <w:rFonts w:ascii="Century Gothic" w:hAnsi="Century Gothic"/>
          <w:sz w:val="22"/>
          <w:szCs w:val="22"/>
        </w:rPr>
        <w:t xml:space="preserve"> </w:t>
      </w:r>
      <w:r w:rsidR="0083620A" w:rsidRPr="0083620A">
        <w:rPr>
          <w:rFonts w:ascii="Century Gothic" w:hAnsi="Century Gothic"/>
          <w:sz w:val="22"/>
          <w:szCs w:val="22"/>
        </w:rPr>
        <w:t>Pupils learn how technology enables people to share ideas and collaborate. They are encouraged to listen to others, contribute appropriately and respect differing viewpoints within digital spaces.</w:t>
      </w:r>
    </w:p>
    <w:p w14:paraId="2274003D" w14:textId="7B81B162" w:rsidR="00F579BE" w:rsidRPr="003607FC" w:rsidRDefault="00F579BE" w:rsidP="00F579BE">
      <w:pPr>
        <w:rPr>
          <w:rFonts w:ascii="Century Gothic" w:hAnsi="Century Gothic"/>
          <w:b/>
          <w:bCs/>
          <w:sz w:val="22"/>
          <w:szCs w:val="22"/>
        </w:rPr>
      </w:pPr>
      <w:r w:rsidRPr="003607FC">
        <w:rPr>
          <w:rFonts w:ascii="Century Gothic" w:hAnsi="Century Gothic"/>
          <w:b/>
          <w:bCs/>
          <w:sz w:val="22"/>
          <w:szCs w:val="22"/>
        </w:rPr>
        <w:t>2. Integration of PSHE Links</w:t>
      </w:r>
    </w:p>
    <w:p w14:paraId="68D0186A" w14:textId="77777777" w:rsidR="007314C8" w:rsidRDefault="007314C8" w:rsidP="007314C8">
      <w:pPr>
        <w:rPr>
          <w:rFonts w:ascii="Century Gothic" w:hAnsi="Century Gothic"/>
          <w:sz w:val="22"/>
          <w:szCs w:val="22"/>
        </w:rPr>
      </w:pPr>
      <w:r w:rsidRPr="007314C8">
        <w:rPr>
          <w:rFonts w:ascii="Century Gothic" w:hAnsi="Century Gothic"/>
          <w:sz w:val="22"/>
          <w:szCs w:val="22"/>
        </w:rPr>
        <w:t>The Computing curriculum naturally supports the aims of the Jigsaw PSHE programme.</w:t>
      </w:r>
    </w:p>
    <w:p w14:paraId="2CD5D9B3" w14:textId="77777777" w:rsidR="00D7133A" w:rsidRDefault="00F579BE" w:rsidP="00603A38">
      <w:pPr>
        <w:numPr>
          <w:ilvl w:val="0"/>
          <w:numId w:val="13"/>
        </w:numPr>
        <w:rPr>
          <w:rFonts w:ascii="Century Gothic" w:hAnsi="Century Gothic"/>
          <w:sz w:val="22"/>
          <w:szCs w:val="22"/>
        </w:rPr>
      </w:pPr>
      <w:r w:rsidRPr="00D7133A">
        <w:rPr>
          <w:rFonts w:ascii="Century Gothic" w:hAnsi="Century Gothic"/>
          <w:b/>
          <w:bCs/>
          <w:sz w:val="22"/>
          <w:szCs w:val="22"/>
        </w:rPr>
        <w:t>Health and Wellbeing:</w:t>
      </w:r>
      <w:r w:rsidRPr="00D7133A">
        <w:rPr>
          <w:rFonts w:ascii="Century Gothic" w:hAnsi="Century Gothic"/>
          <w:sz w:val="22"/>
          <w:szCs w:val="22"/>
        </w:rPr>
        <w:t xml:space="preserve"> </w:t>
      </w:r>
      <w:r w:rsidR="00D7133A" w:rsidRPr="00D7133A">
        <w:rPr>
          <w:rFonts w:ascii="Century Gothic" w:hAnsi="Century Gothic"/>
          <w:sz w:val="22"/>
          <w:szCs w:val="22"/>
        </w:rPr>
        <w:t>Lessons focusing on online safety, digital wellbeing and responsible technology use help pupils understand the impact of technology on their mental and physical health. Pupils explore topics such as managing screen time, recognising cyberbullying, protecting personal information and developing strategies to stay safe online.</w:t>
      </w:r>
    </w:p>
    <w:p w14:paraId="7099381D" w14:textId="2A333FD1" w:rsidR="0010706E" w:rsidRPr="00D7133A" w:rsidRDefault="00F579BE" w:rsidP="00603A38">
      <w:pPr>
        <w:numPr>
          <w:ilvl w:val="0"/>
          <w:numId w:val="13"/>
        </w:numPr>
        <w:rPr>
          <w:rFonts w:ascii="Century Gothic" w:hAnsi="Century Gothic"/>
          <w:sz w:val="22"/>
          <w:szCs w:val="22"/>
        </w:rPr>
      </w:pPr>
      <w:r w:rsidRPr="00D7133A">
        <w:rPr>
          <w:rFonts w:ascii="Century Gothic" w:hAnsi="Century Gothic"/>
          <w:b/>
          <w:bCs/>
          <w:sz w:val="22"/>
          <w:szCs w:val="22"/>
        </w:rPr>
        <w:lastRenderedPageBreak/>
        <w:t>Relationships:</w:t>
      </w:r>
      <w:r w:rsidRPr="00D7133A">
        <w:rPr>
          <w:rFonts w:ascii="Century Gothic" w:hAnsi="Century Gothic"/>
          <w:sz w:val="22"/>
          <w:szCs w:val="22"/>
        </w:rPr>
        <w:t xml:space="preserve"> </w:t>
      </w:r>
      <w:r w:rsidR="00D7133A" w:rsidRPr="00D7133A">
        <w:rPr>
          <w:rFonts w:ascii="Century Gothic" w:hAnsi="Century Gothic"/>
          <w:sz w:val="22"/>
          <w:szCs w:val="22"/>
        </w:rPr>
        <w:t>Through collaborative learning, online communication and discussions around digital citizenship, pupils learn how to interact respectfully and responsibly in digital spaces. They develop an understanding of positive online behaviour, empathy, and the importance of maintaining healthy relationships both online and offline.</w:t>
      </w:r>
    </w:p>
    <w:p w14:paraId="7C1986A1" w14:textId="4ABAB7B1" w:rsidR="00F579BE" w:rsidRPr="0010706E" w:rsidRDefault="00F579BE" w:rsidP="0010706E">
      <w:pPr>
        <w:numPr>
          <w:ilvl w:val="0"/>
          <w:numId w:val="13"/>
        </w:numPr>
        <w:rPr>
          <w:rFonts w:ascii="Century Gothic" w:hAnsi="Century Gothic"/>
          <w:sz w:val="22"/>
          <w:szCs w:val="22"/>
        </w:rPr>
      </w:pPr>
      <w:r w:rsidRPr="0010706E">
        <w:rPr>
          <w:rFonts w:ascii="Century Gothic" w:hAnsi="Century Gothic"/>
          <w:b/>
          <w:bCs/>
          <w:sz w:val="22"/>
          <w:szCs w:val="22"/>
        </w:rPr>
        <w:t>Living in the Wider World:</w:t>
      </w:r>
      <w:r w:rsidRPr="0010706E">
        <w:rPr>
          <w:rFonts w:ascii="Century Gothic" w:hAnsi="Century Gothic"/>
          <w:sz w:val="22"/>
          <w:szCs w:val="22"/>
        </w:rPr>
        <w:t xml:space="preserve"> </w:t>
      </w:r>
      <w:r w:rsidR="00D7133A" w:rsidRPr="00D7133A">
        <w:rPr>
          <w:rFonts w:ascii="Century Gothic" w:hAnsi="Century Gothic"/>
          <w:sz w:val="22"/>
          <w:szCs w:val="22"/>
        </w:rPr>
        <w:t>Computing units promote digital literacy, media awareness and responsible participation in an increasingly connected world. Pupils learn to evaluate online information critically, understand the importance of digital footprints and privacy, and recognise their responsibilities as informed and respectful digital citizens. This encourages them to make safe, ethical and responsible choices when using technology.</w:t>
      </w:r>
    </w:p>
    <w:p w14:paraId="7A4EC89E" w14:textId="77777777" w:rsidR="00F579BE" w:rsidRPr="003607FC" w:rsidRDefault="00F579BE" w:rsidP="00F579BE">
      <w:pPr>
        <w:rPr>
          <w:rFonts w:ascii="Century Gothic" w:hAnsi="Century Gothic"/>
          <w:b/>
          <w:bCs/>
          <w:sz w:val="22"/>
          <w:szCs w:val="22"/>
        </w:rPr>
      </w:pPr>
      <w:r w:rsidRPr="003607FC">
        <w:rPr>
          <w:rFonts w:ascii="Century Gothic" w:hAnsi="Century Gothic"/>
          <w:b/>
          <w:bCs/>
          <w:sz w:val="22"/>
          <w:szCs w:val="22"/>
        </w:rPr>
        <w:t>3. Delivery of Safe Messages</w:t>
      </w:r>
    </w:p>
    <w:p w14:paraId="6BCEB064" w14:textId="77777777" w:rsidR="007314C8" w:rsidRDefault="007314C8" w:rsidP="007314C8">
      <w:pPr>
        <w:rPr>
          <w:rFonts w:ascii="Century Gothic" w:hAnsi="Century Gothic"/>
          <w:sz w:val="22"/>
          <w:szCs w:val="22"/>
        </w:rPr>
      </w:pPr>
      <w:r w:rsidRPr="007314C8">
        <w:rPr>
          <w:rFonts w:ascii="Century Gothic" w:hAnsi="Century Gothic"/>
          <w:sz w:val="22"/>
          <w:szCs w:val="22"/>
        </w:rPr>
        <w:t>Computing provides a structured and age-appropriate framework for discussing online safety and digital citizenship.</w:t>
      </w:r>
    </w:p>
    <w:p w14:paraId="0359AE0C" w14:textId="77777777" w:rsidR="00D7133A" w:rsidRPr="00D7133A" w:rsidRDefault="0010706E" w:rsidP="00D7133A">
      <w:pPr>
        <w:numPr>
          <w:ilvl w:val="0"/>
          <w:numId w:val="14"/>
        </w:numPr>
        <w:rPr>
          <w:rFonts w:ascii="Century Gothic" w:hAnsi="Century Gothic"/>
          <w:sz w:val="22"/>
          <w:szCs w:val="22"/>
        </w:rPr>
      </w:pPr>
      <w:r w:rsidRPr="00D7133A">
        <w:rPr>
          <w:rFonts w:ascii="Century Gothic" w:hAnsi="Century Gothic"/>
          <w:b/>
          <w:bCs/>
          <w:sz w:val="22"/>
          <w:szCs w:val="22"/>
        </w:rPr>
        <w:t xml:space="preserve">Factual and Age-Appropriate Understanding: </w:t>
      </w:r>
      <w:r w:rsidR="00D7133A" w:rsidRPr="00D7133A">
        <w:rPr>
          <w:rFonts w:ascii="Century Gothic" w:hAnsi="Century Gothic"/>
          <w:sz w:val="22"/>
          <w:szCs w:val="22"/>
        </w:rPr>
        <w:t>Sensitive topics such as cyberbullying, online exploitation, misinformation, data privacy and digital footprints are taught through clear, age-appropriate and knowledge-rich content. This factual approach prevents unnecessary fear whilst ensuring pupils understand potential risks and know how to respond safely and appropriately.</w:t>
      </w:r>
    </w:p>
    <w:p w14:paraId="6628DBB2" w14:textId="77777777" w:rsidR="00D7133A" w:rsidRDefault="0010706E" w:rsidP="000B56D9">
      <w:pPr>
        <w:numPr>
          <w:ilvl w:val="0"/>
          <w:numId w:val="14"/>
        </w:numPr>
        <w:rPr>
          <w:rFonts w:ascii="Century Gothic" w:hAnsi="Century Gothic"/>
          <w:sz w:val="22"/>
          <w:szCs w:val="22"/>
        </w:rPr>
      </w:pPr>
      <w:r w:rsidRPr="00D7133A">
        <w:rPr>
          <w:rFonts w:ascii="Century Gothic" w:hAnsi="Century Gothic"/>
          <w:b/>
          <w:bCs/>
          <w:sz w:val="22"/>
          <w:szCs w:val="22"/>
        </w:rPr>
        <w:t xml:space="preserve">A Safe Environment for Discussion: </w:t>
      </w:r>
      <w:r w:rsidR="00D7133A" w:rsidRPr="00D7133A">
        <w:rPr>
          <w:rFonts w:ascii="Century Gothic" w:hAnsi="Century Gothic"/>
          <w:sz w:val="22"/>
          <w:szCs w:val="22"/>
        </w:rPr>
        <w:t>The structured and inclusive design of the curriculum enables all pupils to develop the vocabulary and confidence needed to discuss online experiences. It creates a classroom culture where digital behaviour, online risks and ethical issues can be explored safely, thoughtfully and without judgement.</w:t>
      </w:r>
    </w:p>
    <w:p w14:paraId="2DA3002A" w14:textId="57543FB8" w:rsidR="0010706E" w:rsidRPr="00D7133A" w:rsidRDefault="00F579BE" w:rsidP="00F579BE">
      <w:pPr>
        <w:numPr>
          <w:ilvl w:val="0"/>
          <w:numId w:val="14"/>
        </w:numPr>
        <w:rPr>
          <w:rFonts w:ascii="Century Gothic" w:hAnsi="Century Gothic"/>
          <w:sz w:val="22"/>
          <w:szCs w:val="22"/>
        </w:rPr>
      </w:pPr>
      <w:r w:rsidRPr="00D7133A">
        <w:rPr>
          <w:rFonts w:ascii="Century Gothic" w:hAnsi="Century Gothic"/>
          <w:b/>
          <w:bCs/>
          <w:sz w:val="22"/>
          <w:szCs w:val="22"/>
        </w:rPr>
        <w:t>Empowerment Over Fear:</w:t>
      </w:r>
      <w:r w:rsidRPr="00D7133A">
        <w:rPr>
          <w:rFonts w:ascii="Century Gothic" w:hAnsi="Century Gothic"/>
          <w:sz w:val="22"/>
          <w:szCs w:val="22"/>
        </w:rPr>
        <w:t xml:space="preserve"> </w:t>
      </w:r>
      <w:r w:rsidR="00D7133A" w:rsidRPr="00D7133A">
        <w:rPr>
          <w:rFonts w:ascii="Century Gothic" w:hAnsi="Century Gothic"/>
          <w:sz w:val="22"/>
          <w:szCs w:val="22"/>
        </w:rPr>
        <w:t>By focusing on practical strategies, such as recognising unsafe situations, protecting personal information, reporting concerns and making informed choices online, the curriculum ensures that pupils feel confident rather than fearful when using technology. It develops resilience, critical thinking and a strong sense of personal responsibility, enabling children to participate safely and positively in the digital world.</w:t>
      </w:r>
    </w:p>
    <w:p w14:paraId="07DF5ACE" w14:textId="290B6D98" w:rsidR="004F4E03" w:rsidRPr="003607FC" w:rsidRDefault="004F4E03" w:rsidP="00F579BE">
      <w:pPr>
        <w:rPr>
          <w:rFonts w:ascii="Century Gothic" w:hAnsi="Century Gothic"/>
          <w:sz w:val="22"/>
          <w:szCs w:val="22"/>
        </w:rPr>
      </w:pPr>
      <w:r w:rsidRPr="004F4E03">
        <w:rPr>
          <w:rFonts w:ascii="Century Gothic" w:hAnsi="Century Gothic"/>
          <w:sz w:val="22"/>
          <w:szCs w:val="22"/>
        </w:rPr>
        <w:t xml:space="preserve">The </w:t>
      </w:r>
      <w:r w:rsidRPr="004F4E03">
        <w:rPr>
          <w:rFonts w:ascii="Century Gothic" w:hAnsi="Century Gothic"/>
          <w:b/>
          <w:bCs/>
          <w:sz w:val="22"/>
          <w:szCs w:val="22"/>
        </w:rPr>
        <w:t>Jigsaw PSHE scheme</w:t>
      </w:r>
      <w:r w:rsidRPr="004F4E03">
        <w:rPr>
          <w:rFonts w:ascii="Century Gothic" w:hAnsi="Century Gothic"/>
          <w:sz w:val="22"/>
          <w:szCs w:val="22"/>
        </w:rPr>
        <w:t xml:space="preserve"> creates safe messages for Computing by providing an </w:t>
      </w:r>
      <w:r w:rsidRPr="004F4E03">
        <w:rPr>
          <w:rFonts w:ascii="Century Gothic" w:hAnsi="Century Gothic"/>
          <w:b/>
          <w:bCs/>
          <w:sz w:val="22"/>
          <w:szCs w:val="22"/>
        </w:rPr>
        <w:t>emotional framework, mindfulness practices and a standard group agreement (the Jigsaw Charter)</w:t>
      </w:r>
      <w:r w:rsidRPr="004F4E03">
        <w:rPr>
          <w:rFonts w:ascii="Century Gothic" w:hAnsi="Century Gothic"/>
          <w:sz w:val="22"/>
          <w:szCs w:val="22"/>
        </w:rPr>
        <w:t xml:space="preserve">. While </w:t>
      </w:r>
      <w:r w:rsidRPr="004F4E03">
        <w:rPr>
          <w:rFonts w:ascii="Century Gothic" w:hAnsi="Century Gothic"/>
          <w:i/>
          <w:iCs/>
          <w:sz w:val="22"/>
          <w:szCs w:val="22"/>
        </w:rPr>
        <w:t>the MGL Computing curriculum</w:t>
      </w:r>
      <w:r w:rsidRPr="004F4E03">
        <w:rPr>
          <w:rFonts w:ascii="Century Gothic" w:hAnsi="Century Gothic"/>
          <w:sz w:val="22"/>
          <w:szCs w:val="22"/>
        </w:rPr>
        <w:t xml:space="preserve"> teaches pupils how to use technology safely, responsibly and effectively, Jigsaw develops the emotional resilience needed to navigate online experiences confidently. </w:t>
      </w:r>
      <w:r w:rsidRPr="004F4E03">
        <w:rPr>
          <w:rFonts w:ascii="Century Gothic" w:hAnsi="Century Gothic"/>
          <w:sz w:val="22"/>
          <w:szCs w:val="22"/>
        </w:rPr>
        <w:lastRenderedPageBreak/>
        <w:t>This prepares children to respond appropriately to challenges such as cyberbullying, online pressure, misinformation, inappropriate content and concerns about privacy and personal information.</w:t>
      </w:r>
    </w:p>
    <w:p w14:paraId="528D82CE" w14:textId="77777777" w:rsidR="00C163CB" w:rsidRDefault="00B048B2" w:rsidP="00C163CB">
      <w:pPr>
        <w:rPr>
          <w:rFonts w:ascii="Century Gothic" w:hAnsi="Century Gothic"/>
          <w:sz w:val="22"/>
          <w:szCs w:val="22"/>
        </w:rPr>
      </w:pPr>
      <w:r w:rsidRPr="00B048B2">
        <w:rPr>
          <w:rFonts w:ascii="Century Gothic" w:hAnsi="Century Gothic"/>
          <w:sz w:val="22"/>
          <w:szCs w:val="22"/>
        </w:rPr>
        <w:t>How does the Jigsaw scheme ensure safe messaging within Computing?</w:t>
      </w:r>
    </w:p>
    <w:p w14:paraId="798E7505" w14:textId="610116AF" w:rsidR="00C163CB" w:rsidRPr="00C163CB" w:rsidRDefault="00C163CB" w:rsidP="00C163CB">
      <w:pPr>
        <w:rPr>
          <w:rFonts w:ascii="Century Gothic" w:hAnsi="Century Gothic"/>
          <w:sz w:val="22"/>
          <w:szCs w:val="22"/>
        </w:rPr>
      </w:pPr>
      <w:r w:rsidRPr="00C163CB">
        <w:rPr>
          <w:rFonts w:ascii="Century Gothic" w:eastAsia="Times New Roman" w:hAnsi="Century Gothic" w:cs="Times New Roman"/>
          <w:b/>
          <w:bCs/>
          <w:kern w:val="0"/>
          <w:sz w:val="22"/>
          <w:szCs w:val="22"/>
          <w:lang w:eastAsia="en-GB"/>
          <w14:ligatures w14:val="none"/>
        </w:rPr>
        <w:t>Establishing the Jigsaw Charter</w:t>
      </w:r>
    </w:p>
    <w:p w14:paraId="692C454A" w14:textId="77777777"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The Jigsaw Charter provides clear expectations for respectful discussion during online safety lessons.</w:t>
      </w:r>
    </w:p>
    <w:p w14:paraId="626B071D" w14:textId="77777777" w:rsidR="00C163CB" w:rsidRPr="00C163CB" w:rsidRDefault="00C163CB" w:rsidP="00C163CB">
      <w:pPr>
        <w:numPr>
          <w:ilvl w:val="0"/>
          <w:numId w:val="22"/>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Children understand that they have the right to pass if a discussion makes them uncomfortable.</w:t>
      </w:r>
    </w:p>
    <w:p w14:paraId="654C4ACC" w14:textId="77777777" w:rsidR="00C163CB" w:rsidRPr="00C163CB" w:rsidRDefault="00C163CB" w:rsidP="00C163CB">
      <w:pPr>
        <w:numPr>
          <w:ilvl w:val="0"/>
          <w:numId w:val="22"/>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The charter promotes respectful listening and protects pupils from judgement when sharing thoughts or experiences.</w:t>
      </w:r>
    </w:p>
    <w:p w14:paraId="05F34442" w14:textId="3FAB64F7"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b/>
          <w:bCs/>
          <w:kern w:val="0"/>
          <w:sz w:val="22"/>
          <w:szCs w:val="22"/>
          <w:lang w:eastAsia="en-GB"/>
          <w14:ligatures w14:val="none"/>
        </w:rPr>
        <w:t>Emotional Regulation Through Mindfulness</w:t>
      </w:r>
    </w:p>
    <w:p w14:paraId="608E5AD0" w14:textId="77777777"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Jigsaw's mindfulness activities support children in managing emotions that may arise when discussing online risks.</w:t>
      </w:r>
    </w:p>
    <w:p w14:paraId="503EB84D" w14:textId="77777777" w:rsidR="00C163CB" w:rsidRPr="00C163CB" w:rsidRDefault="00C163CB" w:rsidP="00C163CB">
      <w:pPr>
        <w:numPr>
          <w:ilvl w:val="0"/>
          <w:numId w:val="23"/>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Calm Me sessions help pupils regulate emotions and feel secure.</w:t>
      </w:r>
    </w:p>
    <w:p w14:paraId="03C6D83D" w14:textId="77777777" w:rsidR="00C163CB" w:rsidRPr="00C163CB" w:rsidRDefault="00C163CB" w:rsidP="00C163CB">
      <w:pPr>
        <w:numPr>
          <w:ilvl w:val="0"/>
          <w:numId w:val="23"/>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Children are encouraged to reflect thoughtfully on challenging situations before responding</w:t>
      </w:r>
    </w:p>
    <w:p w14:paraId="289F8E6F" w14:textId="2D4D402F"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b/>
          <w:bCs/>
          <w:kern w:val="0"/>
          <w:sz w:val="22"/>
          <w:szCs w:val="22"/>
          <w:lang w:eastAsia="en-GB"/>
          <w14:ligatures w14:val="none"/>
        </w:rPr>
        <w:t>A Progressive Approach</w:t>
      </w:r>
    </w:p>
    <w:p w14:paraId="0C280B0C" w14:textId="77777777"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Online safety concepts are revisited throughout primary school with increasing depth and complexity.</w:t>
      </w:r>
    </w:p>
    <w:p w14:paraId="773C9336" w14:textId="77777777" w:rsidR="00C163CB" w:rsidRPr="00C163CB" w:rsidRDefault="00C163CB" w:rsidP="00C163CB">
      <w:pPr>
        <w:numPr>
          <w:ilvl w:val="0"/>
          <w:numId w:val="24"/>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KS1 focuses on trusted adults, personal information and kindness online.</w:t>
      </w:r>
    </w:p>
    <w:p w14:paraId="1FBFAFBB" w14:textId="77777777" w:rsidR="00C163CB" w:rsidRPr="00C163CB" w:rsidRDefault="00C163CB" w:rsidP="00C163CB">
      <w:pPr>
        <w:numPr>
          <w:ilvl w:val="0"/>
          <w:numId w:val="24"/>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KS2 introduces privacy, digital footprints, cyberbullying, misinformation and responsible communication.</w:t>
      </w:r>
    </w:p>
    <w:p w14:paraId="1872A34F" w14:textId="07A4067F"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b/>
          <w:bCs/>
          <w:kern w:val="0"/>
          <w:sz w:val="22"/>
          <w:szCs w:val="22"/>
          <w:lang w:eastAsia="en-GB"/>
          <w14:ligatures w14:val="none"/>
        </w:rPr>
        <w:t>Use of Scenarios and Characters</w:t>
      </w:r>
    </w:p>
    <w:p w14:paraId="00EFDCAE" w14:textId="77777777"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Jigsaw uses fictional situations and characters to explore sensitive issues safely.</w:t>
      </w:r>
    </w:p>
    <w:p w14:paraId="0CF19D8F" w14:textId="77777777" w:rsidR="00C163CB" w:rsidRPr="00C163CB" w:rsidRDefault="00C163CB" w:rsidP="00C163CB">
      <w:pPr>
        <w:numPr>
          <w:ilvl w:val="0"/>
          <w:numId w:val="25"/>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Pupils can discuss online risks objectively.</w:t>
      </w:r>
    </w:p>
    <w:p w14:paraId="630F91D8" w14:textId="7A53236F" w:rsidR="008C4543" w:rsidRPr="00D7133A" w:rsidRDefault="00C163CB" w:rsidP="00C163CB">
      <w:pPr>
        <w:numPr>
          <w:ilvl w:val="0"/>
          <w:numId w:val="25"/>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This approach promotes empathy whilst reducing anxiety or personal distress.</w:t>
      </w:r>
    </w:p>
    <w:p w14:paraId="38452F66" w14:textId="3DE05AFE"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b/>
          <w:bCs/>
          <w:kern w:val="0"/>
          <w:sz w:val="22"/>
          <w:szCs w:val="22"/>
          <w:lang w:eastAsia="en-GB"/>
          <w14:ligatures w14:val="none"/>
        </w:rPr>
        <w:lastRenderedPageBreak/>
        <w:t>Promoting Agency and Help-Seeking</w:t>
      </w:r>
    </w:p>
    <w:p w14:paraId="51381C01" w14:textId="77777777" w:rsidR="00C163CB" w:rsidRPr="00C163CB" w:rsidRDefault="00C163CB" w:rsidP="00C163CB">
      <w:p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A key safeguarding message within both Jigsaw and Computing is that pupils should seek support whenever they feel unsafe online.</w:t>
      </w:r>
    </w:p>
    <w:p w14:paraId="70974081" w14:textId="77777777" w:rsidR="00C163CB" w:rsidRPr="00C163CB" w:rsidRDefault="00C163CB" w:rsidP="00C163CB">
      <w:pPr>
        <w:numPr>
          <w:ilvl w:val="0"/>
          <w:numId w:val="26"/>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Children identify trusted adults who can help them.</w:t>
      </w:r>
    </w:p>
    <w:p w14:paraId="75929583" w14:textId="77777777" w:rsidR="00C163CB" w:rsidRPr="00C163CB" w:rsidRDefault="00C163CB" w:rsidP="00C163CB">
      <w:pPr>
        <w:numPr>
          <w:ilvl w:val="0"/>
          <w:numId w:val="26"/>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They learn how to report concerns and understand that support is always available.</w:t>
      </w:r>
    </w:p>
    <w:p w14:paraId="137EBE26" w14:textId="77777777" w:rsidR="00C163CB" w:rsidRPr="00C163CB" w:rsidRDefault="00C163CB" w:rsidP="00C163CB">
      <w:pPr>
        <w:numPr>
          <w:ilvl w:val="0"/>
          <w:numId w:val="26"/>
        </w:numPr>
        <w:spacing w:before="100" w:beforeAutospacing="1" w:after="100" w:afterAutospacing="1" w:line="240" w:lineRule="auto"/>
        <w:rPr>
          <w:rFonts w:ascii="Century Gothic" w:eastAsia="Times New Roman" w:hAnsi="Century Gothic" w:cs="Times New Roman"/>
          <w:kern w:val="0"/>
          <w:sz w:val="22"/>
          <w:szCs w:val="22"/>
          <w:lang w:eastAsia="en-GB"/>
          <w14:ligatures w14:val="none"/>
        </w:rPr>
      </w:pPr>
      <w:r w:rsidRPr="00C163CB">
        <w:rPr>
          <w:rFonts w:ascii="Century Gothic" w:eastAsia="Times New Roman" w:hAnsi="Century Gothic" w:cs="Times New Roman"/>
          <w:kern w:val="0"/>
          <w:sz w:val="22"/>
          <w:szCs w:val="22"/>
          <w:lang w:eastAsia="en-GB"/>
          <w14:ligatures w14:val="none"/>
        </w:rPr>
        <w:t>Lessons focus on empowering children to make positive choices and take appropriate action when faced with online challenges.</w:t>
      </w:r>
    </w:p>
    <w:p w14:paraId="7C9454BD" w14:textId="5439DFAD" w:rsidR="00DB1F28" w:rsidRPr="00F34746" w:rsidRDefault="00DB1F28" w:rsidP="008D2AAA">
      <w:pPr>
        <w:jc w:val="center"/>
        <w:rPr>
          <w:rFonts w:ascii="Century Gothic" w:hAnsi="Century Gothic"/>
          <w:sz w:val="22"/>
          <w:szCs w:val="22"/>
        </w:rPr>
      </w:pPr>
    </w:p>
    <w:sectPr w:rsidR="00DB1F28" w:rsidRPr="00F34746" w:rsidSect="008D2AA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7BD" w14:textId="77777777" w:rsidR="00F500BA" w:rsidRDefault="00F500BA" w:rsidP="008D2AAA">
      <w:pPr>
        <w:spacing w:after="0" w:line="240" w:lineRule="auto"/>
      </w:pPr>
      <w:r>
        <w:separator/>
      </w:r>
    </w:p>
  </w:endnote>
  <w:endnote w:type="continuationSeparator" w:id="0">
    <w:p w14:paraId="40A0A9D8" w14:textId="77777777" w:rsidR="00F500BA" w:rsidRDefault="00F500BA" w:rsidP="008D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XCCW Joined 15a">
    <w:altName w:val="Calibri"/>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DA84" w14:textId="77777777" w:rsidR="00F500BA" w:rsidRDefault="00F500BA" w:rsidP="008D2AAA">
      <w:pPr>
        <w:spacing w:after="0" w:line="240" w:lineRule="auto"/>
      </w:pPr>
      <w:r>
        <w:separator/>
      </w:r>
    </w:p>
  </w:footnote>
  <w:footnote w:type="continuationSeparator" w:id="0">
    <w:p w14:paraId="4E5780EF" w14:textId="77777777" w:rsidR="00F500BA" w:rsidRDefault="00F500BA" w:rsidP="008D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64A5" w14:textId="006751D7" w:rsidR="008D2AAA" w:rsidRPr="008D2AAA" w:rsidRDefault="008D2AAA" w:rsidP="008D2AAA">
    <w:pPr>
      <w:jc w:val="center"/>
      <w:rPr>
        <w:rFonts w:ascii="XCCW Joined 15a" w:hAnsi="XCCW Joined 15a"/>
      </w:rPr>
    </w:pPr>
    <w:r>
      <w:rPr>
        <w:noProof/>
      </w:rPr>
      <w:drawing>
        <wp:anchor distT="0" distB="0" distL="114300" distR="114300" simplePos="0" relativeHeight="251660288" behindDoc="0" locked="0" layoutInCell="1" allowOverlap="1" wp14:anchorId="7E2A1110" wp14:editId="5C37B6F7">
          <wp:simplePos x="0" y="0"/>
          <wp:positionH relativeFrom="rightMargin">
            <wp:align>left</wp:align>
          </wp:positionH>
          <wp:positionV relativeFrom="paragraph">
            <wp:posOffset>-155303</wp:posOffset>
          </wp:positionV>
          <wp:extent cx="653143" cy="653143"/>
          <wp:effectExtent l="0" t="0" r="0" b="0"/>
          <wp:wrapNone/>
          <wp:docPr id="1555129993" name="Picture 1" descr="Home - Gwladys Street Community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wladys Street Community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3" cy="653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F14B459" wp14:editId="4553F0F3">
          <wp:simplePos x="0" y="0"/>
          <wp:positionH relativeFrom="leftMargin">
            <wp:align>right</wp:align>
          </wp:positionH>
          <wp:positionV relativeFrom="paragraph">
            <wp:posOffset>-188232</wp:posOffset>
          </wp:positionV>
          <wp:extent cx="653143" cy="653143"/>
          <wp:effectExtent l="0" t="0" r="0" b="0"/>
          <wp:wrapNone/>
          <wp:docPr id="2075111160" name="Picture 1" descr="Home - Gwladys Street Community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wladys Street Community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3" cy="653143"/>
                  </a:xfrm>
                  <a:prstGeom prst="rect">
                    <a:avLst/>
                  </a:prstGeom>
                  <a:noFill/>
                  <a:ln>
                    <a:noFill/>
                  </a:ln>
                </pic:spPr>
              </pic:pic>
            </a:graphicData>
          </a:graphic>
          <wp14:sizeRelH relativeFrom="page">
            <wp14:pctWidth>0</wp14:pctWidth>
          </wp14:sizeRelH>
          <wp14:sizeRelV relativeFrom="page">
            <wp14:pctHeight>0</wp14:pctHeight>
          </wp14:sizeRelV>
        </wp:anchor>
      </w:drawing>
    </w:r>
    <w:r w:rsidR="00867C25">
      <w:rPr>
        <w:rFonts w:ascii="XCCW Joined 15a" w:hAnsi="XCCW Joined 15a"/>
      </w:rPr>
      <w:t>Safer Message</w:t>
    </w:r>
    <w:r w:rsidR="003A1501">
      <w:rPr>
        <w:rFonts w:ascii="XCCW Joined 15a" w:hAnsi="XCCW Joined 15a"/>
      </w:rPr>
      <w:t>s</w:t>
    </w:r>
    <w:r w:rsidR="00867C25">
      <w:rPr>
        <w:rFonts w:ascii="XCCW Joined 15a" w:hAnsi="XCCW Joined 15a"/>
      </w:rPr>
      <w:t xml:space="preserve"> in </w:t>
    </w:r>
    <w:r w:rsidR="001663EC">
      <w:rPr>
        <w:rFonts w:ascii="XCCW Joined 15a" w:hAnsi="XCCW Joined 15a"/>
      </w:rPr>
      <w:t>Computing</w:t>
    </w:r>
    <w:r>
      <w:rPr>
        <w:rFonts w:ascii="XCCW Joined 15a" w:hAnsi="XCCW Joined 15a"/>
      </w:rPr>
      <w:t xml:space="preserve"> at Gwladys Street CP &amp;</w:t>
    </w:r>
    <w:r w:rsidR="0054565B">
      <w:rPr>
        <w:rFonts w:ascii="XCCW Joined 15a" w:hAnsi="XCCW Joined 15a"/>
      </w:rPr>
      <w:t xml:space="preserve"> </w:t>
    </w:r>
    <w:r>
      <w:rPr>
        <w:rFonts w:ascii="XCCW Joined 15a" w:hAnsi="XCCW Joined 15a"/>
      </w:rPr>
      <w:t>Nursery School</w:t>
    </w:r>
  </w:p>
  <w:p w14:paraId="076B3B1A" w14:textId="77777777" w:rsidR="008D2AAA" w:rsidRDefault="008D2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74B"/>
    <w:multiLevelType w:val="hybridMultilevel"/>
    <w:tmpl w:val="FDA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201A8"/>
    <w:multiLevelType w:val="multilevel"/>
    <w:tmpl w:val="756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356EB"/>
    <w:multiLevelType w:val="multilevel"/>
    <w:tmpl w:val="8B2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47D8F"/>
    <w:multiLevelType w:val="multilevel"/>
    <w:tmpl w:val="3ECA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65F3"/>
    <w:multiLevelType w:val="hybridMultilevel"/>
    <w:tmpl w:val="DED05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6F77CC"/>
    <w:multiLevelType w:val="multilevel"/>
    <w:tmpl w:val="1E22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46D73"/>
    <w:multiLevelType w:val="multilevel"/>
    <w:tmpl w:val="39F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87057"/>
    <w:multiLevelType w:val="multilevel"/>
    <w:tmpl w:val="150C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C022C"/>
    <w:multiLevelType w:val="hybridMultilevel"/>
    <w:tmpl w:val="26FCD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D6617F"/>
    <w:multiLevelType w:val="hybridMultilevel"/>
    <w:tmpl w:val="3DE4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E58EB"/>
    <w:multiLevelType w:val="multilevel"/>
    <w:tmpl w:val="F8E2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C61E1"/>
    <w:multiLevelType w:val="multilevel"/>
    <w:tmpl w:val="7318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C21BE"/>
    <w:multiLevelType w:val="multilevel"/>
    <w:tmpl w:val="705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51C50"/>
    <w:multiLevelType w:val="hybridMultilevel"/>
    <w:tmpl w:val="6A14E00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5464F49"/>
    <w:multiLevelType w:val="multilevel"/>
    <w:tmpl w:val="EF4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15DB5"/>
    <w:multiLevelType w:val="multilevel"/>
    <w:tmpl w:val="5B8C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7534A"/>
    <w:multiLevelType w:val="hybridMultilevel"/>
    <w:tmpl w:val="154A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960DC"/>
    <w:multiLevelType w:val="hybridMultilevel"/>
    <w:tmpl w:val="5B4C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7F600C"/>
    <w:multiLevelType w:val="multilevel"/>
    <w:tmpl w:val="055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D1EA4"/>
    <w:multiLevelType w:val="multilevel"/>
    <w:tmpl w:val="7DA8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A15E1B"/>
    <w:multiLevelType w:val="hybridMultilevel"/>
    <w:tmpl w:val="1BCE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80481"/>
    <w:multiLevelType w:val="multilevel"/>
    <w:tmpl w:val="098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A2B8A"/>
    <w:multiLevelType w:val="hybridMultilevel"/>
    <w:tmpl w:val="0CB4D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5B3583"/>
    <w:multiLevelType w:val="hybridMultilevel"/>
    <w:tmpl w:val="5F5EE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4C5459"/>
    <w:multiLevelType w:val="multilevel"/>
    <w:tmpl w:val="698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E2DCB"/>
    <w:multiLevelType w:val="hybridMultilevel"/>
    <w:tmpl w:val="E8B6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1378868">
    <w:abstractNumId w:val="23"/>
  </w:num>
  <w:num w:numId="2" w16cid:durableId="1285579496">
    <w:abstractNumId w:val="13"/>
  </w:num>
  <w:num w:numId="3" w16cid:durableId="573247124">
    <w:abstractNumId w:val="12"/>
  </w:num>
  <w:num w:numId="4" w16cid:durableId="530533388">
    <w:abstractNumId w:val="8"/>
  </w:num>
  <w:num w:numId="5" w16cid:durableId="1617249410">
    <w:abstractNumId w:val="22"/>
  </w:num>
  <w:num w:numId="6" w16cid:durableId="995886234">
    <w:abstractNumId w:val="9"/>
  </w:num>
  <w:num w:numId="7" w16cid:durableId="594677349">
    <w:abstractNumId w:val="20"/>
  </w:num>
  <w:num w:numId="8" w16cid:durableId="343094897">
    <w:abstractNumId w:val="17"/>
  </w:num>
  <w:num w:numId="9" w16cid:durableId="423263573">
    <w:abstractNumId w:val="0"/>
  </w:num>
  <w:num w:numId="10" w16cid:durableId="4065090">
    <w:abstractNumId w:val="4"/>
  </w:num>
  <w:num w:numId="11" w16cid:durableId="1180046680">
    <w:abstractNumId w:val="25"/>
  </w:num>
  <w:num w:numId="12" w16cid:durableId="23874456">
    <w:abstractNumId w:val="10"/>
  </w:num>
  <w:num w:numId="13" w16cid:durableId="519441931">
    <w:abstractNumId w:val="21"/>
  </w:num>
  <w:num w:numId="14" w16cid:durableId="1488210779">
    <w:abstractNumId w:val="1"/>
  </w:num>
  <w:num w:numId="15" w16cid:durableId="1659730819">
    <w:abstractNumId w:val="24"/>
  </w:num>
  <w:num w:numId="16" w16cid:durableId="1512060537">
    <w:abstractNumId w:val="11"/>
  </w:num>
  <w:num w:numId="17" w16cid:durableId="1299068831">
    <w:abstractNumId w:val="14"/>
  </w:num>
  <w:num w:numId="18" w16cid:durableId="1830628886">
    <w:abstractNumId w:val="19"/>
  </w:num>
  <w:num w:numId="19" w16cid:durableId="701251785">
    <w:abstractNumId w:val="2"/>
  </w:num>
  <w:num w:numId="20" w16cid:durableId="1020427777">
    <w:abstractNumId w:val="16"/>
  </w:num>
  <w:num w:numId="21" w16cid:durableId="1633557554">
    <w:abstractNumId w:val="3"/>
  </w:num>
  <w:num w:numId="22" w16cid:durableId="2085911161">
    <w:abstractNumId w:val="7"/>
  </w:num>
  <w:num w:numId="23" w16cid:durableId="899293022">
    <w:abstractNumId w:val="18"/>
  </w:num>
  <w:num w:numId="24" w16cid:durableId="670567431">
    <w:abstractNumId w:val="6"/>
  </w:num>
  <w:num w:numId="25" w16cid:durableId="140123756">
    <w:abstractNumId w:val="5"/>
  </w:num>
  <w:num w:numId="26" w16cid:durableId="1009596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AA"/>
    <w:rsid w:val="00071315"/>
    <w:rsid w:val="00073F8C"/>
    <w:rsid w:val="000B00F3"/>
    <w:rsid w:val="000D3742"/>
    <w:rsid w:val="000D5D71"/>
    <w:rsid w:val="0010706E"/>
    <w:rsid w:val="001663EC"/>
    <w:rsid w:val="00230870"/>
    <w:rsid w:val="002619EC"/>
    <w:rsid w:val="002C4EF4"/>
    <w:rsid w:val="00313218"/>
    <w:rsid w:val="0032282E"/>
    <w:rsid w:val="00334330"/>
    <w:rsid w:val="003A1501"/>
    <w:rsid w:val="004E4B14"/>
    <w:rsid w:val="004F4E03"/>
    <w:rsid w:val="00513011"/>
    <w:rsid w:val="0054565B"/>
    <w:rsid w:val="00590CE0"/>
    <w:rsid w:val="005B44A4"/>
    <w:rsid w:val="006405F0"/>
    <w:rsid w:val="00642EE3"/>
    <w:rsid w:val="006824BC"/>
    <w:rsid w:val="006C6355"/>
    <w:rsid w:val="007140EC"/>
    <w:rsid w:val="007314C8"/>
    <w:rsid w:val="007334CD"/>
    <w:rsid w:val="007C3AB2"/>
    <w:rsid w:val="007F7D98"/>
    <w:rsid w:val="0083620A"/>
    <w:rsid w:val="00867C25"/>
    <w:rsid w:val="008C4543"/>
    <w:rsid w:val="008D2AAA"/>
    <w:rsid w:val="00924B90"/>
    <w:rsid w:val="00957CB0"/>
    <w:rsid w:val="009A1141"/>
    <w:rsid w:val="009A4EFB"/>
    <w:rsid w:val="009B77B5"/>
    <w:rsid w:val="00AB6866"/>
    <w:rsid w:val="00B048B2"/>
    <w:rsid w:val="00B32270"/>
    <w:rsid w:val="00B843EE"/>
    <w:rsid w:val="00C163CB"/>
    <w:rsid w:val="00C52E07"/>
    <w:rsid w:val="00CE1968"/>
    <w:rsid w:val="00CE71C8"/>
    <w:rsid w:val="00D1565F"/>
    <w:rsid w:val="00D20476"/>
    <w:rsid w:val="00D7133A"/>
    <w:rsid w:val="00DA54CA"/>
    <w:rsid w:val="00DB1F28"/>
    <w:rsid w:val="00EC6DD8"/>
    <w:rsid w:val="00F34746"/>
    <w:rsid w:val="00F500BA"/>
    <w:rsid w:val="00F579BE"/>
    <w:rsid w:val="00F65DB7"/>
    <w:rsid w:val="00FA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B902"/>
  <w15:chartTrackingRefBased/>
  <w15:docId w15:val="{9AC029B1-E414-4C04-9E5C-56757BCC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9BE"/>
  </w:style>
  <w:style w:type="paragraph" w:styleId="Heading1">
    <w:name w:val="heading 1"/>
    <w:basedOn w:val="Normal"/>
    <w:next w:val="Normal"/>
    <w:link w:val="Heading1Char"/>
    <w:uiPriority w:val="9"/>
    <w:qFormat/>
    <w:rsid w:val="008D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AAA"/>
    <w:rPr>
      <w:rFonts w:eastAsiaTheme="majorEastAsia" w:cstheme="majorBidi"/>
      <w:color w:val="272727" w:themeColor="text1" w:themeTint="D8"/>
    </w:rPr>
  </w:style>
  <w:style w:type="paragraph" w:styleId="Title">
    <w:name w:val="Title"/>
    <w:basedOn w:val="Normal"/>
    <w:next w:val="Normal"/>
    <w:link w:val="TitleChar"/>
    <w:uiPriority w:val="10"/>
    <w:qFormat/>
    <w:rsid w:val="008D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AAA"/>
    <w:pPr>
      <w:spacing w:before="160"/>
      <w:jc w:val="center"/>
    </w:pPr>
    <w:rPr>
      <w:i/>
      <w:iCs/>
      <w:color w:val="404040" w:themeColor="text1" w:themeTint="BF"/>
    </w:rPr>
  </w:style>
  <w:style w:type="character" w:customStyle="1" w:styleId="QuoteChar">
    <w:name w:val="Quote Char"/>
    <w:basedOn w:val="DefaultParagraphFont"/>
    <w:link w:val="Quote"/>
    <w:uiPriority w:val="29"/>
    <w:rsid w:val="008D2AAA"/>
    <w:rPr>
      <w:i/>
      <w:iCs/>
      <w:color w:val="404040" w:themeColor="text1" w:themeTint="BF"/>
    </w:rPr>
  </w:style>
  <w:style w:type="paragraph" w:styleId="ListParagraph">
    <w:name w:val="List Paragraph"/>
    <w:basedOn w:val="Normal"/>
    <w:uiPriority w:val="34"/>
    <w:qFormat/>
    <w:rsid w:val="008D2AAA"/>
    <w:pPr>
      <w:ind w:left="720"/>
      <w:contextualSpacing/>
    </w:pPr>
  </w:style>
  <w:style w:type="character" w:styleId="IntenseEmphasis">
    <w:name w:val="Intense Emphasis"/>
    <w:basedOn w:val="DefaultParagraphFont"/>
    <w:uiPriority w:val="21"/>
    <w:qFormat/>
    <w:rsid w:val="008D2AAA"/>
    <w:rPr>
      <w:i/>
      <w:iCs/>
      <w:color w:val="0F4761" w:themeColor="accent1" w:themeShade="BF"/>
    </w:rPr>
  </w:style>
  <w:style w:type="paragraph" w:styleId="IntenseQuote">
    <w:name w:val="Intense Quote"/>
    <w:basedOn w:val="Normal"/>
    <w:next w:val="Normal"/>
    <w:link w:val="IntenseQuoteChar"/>
    <w:uiPriority w:val="30"/>
    <w:qFormat/>
    <w:rsid w:val="008D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AAA"/>
    <w:rPr>
      <w:i/>
      <w:iCs/>
      <w:color w:val="0F4761" w:themeColor="accent1" w:themeShade="BF"/>
    </w:rPr>
  </w:style>
  <w:style w:type="character" w:styleId="IntenseReference">
    <w:name w:val="Intense Reference"/>
    <w:basedOn w:val="DefaultParagraphFont"/>
    <w:uiPriority w:val="32"/>
    <w:qFormat/>
    <w:rsid w:val="008D2AAA"/>
    <w:rPr>
      <w:b/>
      <w:bCs/>
      <w:smallCaps/>
      <w:color w:val="0F4761" w:themeColor="accent1" w:themeShade="BF"/>
      <w:spacing w:val="5"/>
    </w:rPr>
  </w:style>
  <w:style w:type="paragraph" w:styleId="Header">
    <w:name w:val="header"/>
    <w:basedOn w:val="Normal"/>
    <w:link w:val="HeaderChar"/>
    <w:uiPriority w:val="99"/>
    <w:unhideWhenUsed/>
    <w:rsid w:val="008D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AAA"/>
  </w:style>
  <w:style w:type="paragraph" w:styleId="Footer">
    <w:name w:val="footer"/>
    <w:basedOn w:val="Normal"/>
    <w:link w:val="FooterChar"/>
    <w:uiPriority w:val="99"/>
    <w:unhideWhenUsed/>
    <w:rsid w:val="008D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AAA"/>
  </w:style>
  <w:style w:type="table" w:styleId="TableGrid">
    <w:name w:val="Table Grid"/>
    <w:basedOn w:val="TableNormal"/>
    <w:uiPriority w:val="39"/>
    <w:rsid w:val="008D2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836">
      <w:bodyDiv w:val="1"/>
      <w:marLeft w:val="0"/>
      <w:marRight w:val="0"/>
      <w:marTop w:val="0"/>
      <w:marBottom w:val="0"/>
      <w:divBdr>
        <w:top w:val="none" w:sz="0" w:space="0" w:color="auto"/>
        <w:left w:val="none" w:sz="0" w:space="0" w:color="auto"/>
        <w:bottom w:val="none" w:sz="0" w:space="0" w:color="auto"/>
        <w:right w:val="none" w:sz="0" w:space="0" w:color="auto"/>
      </w:divBdr>
    </w:div>
    <w:div w:id="18825350">
      <w:bodyDiv w:val="1"/>
      <w:marLeft w:val="0"/>
      <w:marRight w:val="0"/>
      <w:marTop w:val="0"/>
      <w:marBottom w:val="0"/>
      <w:divBdr>
        <w:top w:val="none" w:sz="0" w:space="0" w:color="auto"/>
        <w:left w:val="none" w:sz="0" w:space="0" w:color="auto"/>
        <w:bottom w:val="none" w:sz="0" w:space="0" w:color="auto"/>
        <w:right w:val="none" w:sz="0" w:space="0" w:color="auto"/>
      </w:divBdr>
      <w:divsChild>
        <w:div w:id="1835098529">
          <w:marLeft w:val="0"/>
          <w:marRight w:val="0"/>
          <w:marTop w:val="0"/>
          <w:marBottom w:val="0"/>
          <w:divBdr>
            <w:top w:val="none" w:sz="0" w:space="0" w:color="auto"/>
            <w:left w:val="none" w:sz="0" w:space="0" w:color="auto"/>
            <w:bottom w:val="none" w:sz="0" w:space="0" w:color="auto"/>
            <w:right w:val="none" w:sz="0" w:space="0" w:color="auto"/>
          </w:divBdr>
        </w:div>
      </w:divsChild>
    </w:div>
    <w:div w:id="21177803">
      <w:bodyDiv w:val="1"/>
      <w:marLeft w:val="0"/>
      <w:marRight w:val="0"/>
      <w:marTop w:val="0"/>
      <w:marBottom w:val="0"/>
      <w:divBdr>
        <w:top w:val="none" w:sz="0" w:space="0" w:color="auto"/>
        <w:left w:val="none" w:sz="0" w:space="0" w:color="auto"/>
        <w:bottom w:val="none" w:sz="0" w:space="0" w:color="auto"/>
        <w:right w:val="none" w:sz="0" w:space="0" w:color="auto"/>
      </w:divBdr>
    </w:div>
    <w:div w:id="30350604">
      <w:bodyDiv w:val="1"/>
      <w:marLeft w:val="0"/>
      <w:marRight w:val="0"/>
      <w:marTop w:val="0"/>
      <w:marBottom w:val="0"/>
      <w:divBdr>
        <w:top w:val="none" w:sz="0" w:space="0" w:color="auto"/>
        <w:left w:val="none" w:sz="0" w:space="0" w:color="auto"/>
        <w:bottom w:val="none" w:sz="0" w:space="0" w:color="auto"/>
        <w:right w:val="none" w:sz="0" w:space="0" w:color="auto"/>
      </w:divBdr>
      <w:divsChild>
        <w:div w:id="634674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89815">
      <w:bodyDiv w:val="1"/>
      <w:marLeft w:val="0"/>
      <w:marRight w:val="0"/>
      <w:marTop w:val="0"/>
      <w:marBottom w:val="0"/>
      <w:divBdr>
        <w:top w:val="none" w:sz="0" w:space="0" w:color="auto"/>
        <w:left w:val="none" w:sz="0" w:space="0" w:color="auto"/>
        <w:bottom w:val="none" w:sz="0" w:space="0" w:color="auto"/>
        <w:right w:val="none" w:sz="0" w:space="0" w:color="auto"/>
      </w:divBdr>
      <w:divsChild>
        <w:div w:id="136243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11279">
      <w:bodyDiv w:val="1"/>
      <w:marLeft w:val="0"/>
      <w:marRight w:val="0"/>
      <w:marTop w:val="0"/>
      <w:marBottom w:val="0"/>
      <w:divBdr>
        <w:top w:val="none" w:sz="0" w:space="0" w:color="auto"/>
        <w:left w:val="none" w:sz="0" w:space="0" w:color="auto"/>
        <w:bottom w:val="none" w:sz="0" w:space="0" w:color="auto"/>
        <w:right w:val="none" w:sz="0" w:space="0" w:color="auto"/>
      </w:divBdr>
      <w:divsChild>
        <w:div w:id="700977677">
          <w:marLeft w:val="0"/>
          <w:marRight w:val="0"/>
          <w:marTop w:val="0"/>
          <w:marBottom w:val="0"/>
          <w:divBdr>
            <w:top w:val="none" w:sz="0" w:space="0" w:color="auto"/>
            <w:left w:val="none" w:sz="0" w:space="0" w:color="auto"/>
            <w:bottom w:val="none" w:sz="0" w:space="0" w:color="auto"/>
            <w:right w:val="none" w:sz="0" w:space="0" w:color="auto"/>
          </w:divBdr>
        </w:div>
      </w:divsChild>
    </w:div>
    <w:div w:id="108858730">
      <w:bodyDiv w:val="1"/>
      <w:marLeft w:val="0"/>
      <w:marRight w:val="0"/>
      <w:marTop w:val="0"/>
      <w:marBottom w:val="0"/>
      <w:divBdr>
        <w:top w:val="none" w:sz="0" w:space="0" w:color="auto"/>
        <w:left w:val="none" w:sz="0" w:space="0" w:color="auto"/>
        <w:bottom w:val="none" w:sz="0" w:space="0" w:color="auto"/>
        <w:right w:val="none" w:sz="0" w:space="0" w:color="auto"/>
      </w:divBdr>
    </w:div>
    <w:div w:id="209609758">
      <w:bodyDiv w:val="1"/>
      <w:marLeft w:val="0"/>
      <w:marRight w:val="0"/>
      <w:marTop w:val="0"/>
      <w:marBottom w:val="0"/>
      <w:divBdr>
        <w:top w:val="none" w:sz="0" w:space="0" w:color="auto"/>
        <w:left w:val="none" w:sz="0" w:space="0" w:color="auto"/>
        <w:bottom w:val="none" w:sz="0" w:space="0" w:color="auto"/>
        <w:right w:val="none" w:sz="0" w:space="0" w:color="auto"/>
      </w:divBdr>
    </w:div>
    <w:div w:id="227152873">
      <w:bodyDiv w:val="1"/>
      <w:marLeft w:val="0"/>
      <w:marRight w:val="0"/>
      <w:marTop w:val="0"/>
      <w:marBottom w:val="0"/>
      <w:divBdr>
        <w:top w:val="none" w:sz="0" w:space="0" w:color="auto"/>
        <w:left w:val="none" w:sz="0" w:space="0" w:color="auto"/>
        <w:bottom w:val="none" w:sz="0" w:space="0" w:color="auto"/>
        <w:right w:val="none" w:sz="0" w:space="0" w:color="auto"/>
      </w:divBdr>
    </w:div>
    <w:div w:id="362823907">
      <w:bodyDiv w:val="1"/>
      <w:marLeft w:val="0"/>
      <w:marRight w:val="0"/>
      <w:marTop w:val="0"/>
      <w:marBottom w:val="0"/>
      <w:divBdr>
        <w:top w:val="none" w:sz="0" w:space="0" w:color="auto"/>
        <w:left w:val="none" w:sz="0" w:space="0" w:color="auto"/>
        <w:bottom w:val="none" w:sz="0" w:space="0" w:color="auto"/>
        <w:right w:val="none" w:sz="0" w:space="0" w:color="auto"/>
      </w:divBdr>
      <w:divsChild>
        <w:div w:id="72923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719659">
      <w:bodyDiv w:val="1"/>
      <w:marLeft w:val="0"/>
      <w:marRight w:val="0"/>
      <w:marTop w:val="0"/>
      <w:marBottom w:val="0"/>
      <w:divBdr>
        <w:top w:val="none" w:sz="0" w:space="0" w:color="auto"/>
        <w:left w:val="none" w:sz="0" w:space="0" w:color="auto"/>
        <w:bottom w:val="none" w:sz="0" w:space="0" w:color="auto"/>
        <w:right w:val="none" w:sz="0" w:space="0" w:color="auto"/>
      </w:divBdr>
      <w:divsChild>
        <w:div w:id="1587615913">
          <w:marLeft w:val="0"/>
          <w:marRight w:val="0"/>
          <w:marTop w:val="0"/>
          <w:marBottom w:val="0"/>
          <w:divBdr>
            <w:top w:val="none" w:sz="0" w:space="0" w:color="auto"/>
            <w:left w:val="none" w:sz="0" w:space="0" w:color="auto"/>
            <w:bottom w:val="none" w:sz="0" w:space="0" w:color="auto"/>
            <w:right w:val="none" w:sz="0" w:space="0" w:color="auto"/>
          </w:divBdr>
        </w:div>
      </w:divsChild>
    </w:div>
    <w:div w:id="421075135">
      <w:bodyDiv w:val="1"/>
      <w:marLeft w:val="0"/>
      <w:marRight w:val="0"/>
      <w:marTop w:val="0"/>
      <w:marBottom w:val="0"/>
      <w:divBdr>
        <w:top w:val="none" w:sz="0" w:space="0" w:color="auto"/>
        <w:left w:val="none" w:sz="0" w:space="0" w:color="auto"/>
        <w:bottom w:val="none" w:sz="0" w:space="0" w:color="auto"/>
        <w:right w:val="none" w:sz="0" w:space="0" w:color="auto"/>
      </w:divBdr>
    </w:div>
    <w:div w:id="601838530">
      <w:bodyDiv w:val="1"/>
      <w:marLeft w:val="0"/>
      <w:marRight w:val="0"/>
      <w:marTop w:val="0"/>
      <w:marBottom w:val="0"/>
      <w:divBdr>
        <w:top w:val="none" w:sz="0" w:space="0" w:color="auto"/>
        <w:left w:val="none" w:sz="0" w:space="0" w:color="auto"/>
        <w:bottom w:val="none" w:sz="0" w:space="0" w:color="auto"/>
        <w:right w:val="none" w:sz="0" w:space="0" w:color="auto"/>
      </w:divBdr>
      <w:divsChild>
        <w:div w:id="897403997">
          <w:marLeft w:val="0"/>
          <w:marRight w:val="0"/>
          <w:marTop w:val="0"/>
          <w:marBottom w:val="0"/>
          <w:divBdr>
            <w:top w:val="none" w:sz="0" w:space="0" w:color="auto"/>
            <w:left w:val="none" w:sz="0" w:space="0" w:color="auto"/>
            <w:bottom w:val="none" w:sz="0" w:space="0" w:color="auto"/>
            <w:right w:val="none" w:sz="0" w:space="0" w:color="auto"/>
          </w:divBdr>
        </w:div>
      </w:divsChild>
    </w:div>
    <w:div w:id="693115887">
      <w:bodyDiv w:val="1"/>
      <w:marLeft w:val="0"/>
      <w:marRight w:val="0"/>
      <w:marTop w:val="0"/>
      <w:marBottom w:val="0"/>
      <w:divBdr>
        <w:top w:val="none" w:sz="0" w:space="0" w:color="auto"/>
        <w:left w:val="none" w:sz="0" w:space="0" w:color="auto"/>
        <w:bottom w:val="none" w:sz="0" w:space="0" w:color="auto"/>
        <w:right w:val="none" w:sz="0" w:space="0" w:color="auto"/>
      </w:divBdr>
    </w:div>
    <w:div w:id="778721133">
      <w:bodyDiv w:val="1"/>
      <w:marLeft w:val="0"/>
      <w:marRight w:val="0"/>
      <w:marTop w:val="0"/>
      <w:marBottom w:val="0"/>
      <w:divBdr>
        <w:top w:val="none" w:sz="0" w:space="0" w:color="auto"/>
        <w:left w:val="none" w:sz="0" w:space="0" w:color="auto"/>
        <w:bottom w:val="none" w:sz="0" w:space="0" w:color="auto"/>
        <w:right w:val="none" w:sz="0" w:space="0" w:color="auto"/>
      </w:divBdr>
      <w:divsChild>
        <w:div w:id="1803889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489514">
      <w:bodyDiv w:val="1"/>
      <w:marLeft w:val="0"/>
      <w:marRight w:val="0"/>
      <w:marTop w:val="0"/>
      <w:marBottom w:val="0"/>
      <w:divBdr>
        <w:top w:val="none" w:sz="0" w:space="0" w:color="auto"/>
        <w:left w:val="none" w:sz="0" w:space="0" w:color="auto"/>
        <w:bottom w:val="none" w:sz="0" w:space="0" w:color="auto"/>
        <w:right w:val="none" w:sz="0" w:space="0" w:color="auto"/>
      </w:divBdr>
    </w:div>
    <w:div w:id="990670695">
      <w:bodyDiv w:val="1"/>
      <w:marLeft w:val="0"/>
      <w:marRight w:val="0"/>
      <w:marTop w:val="0"/>
      <w:marBottom w:val="0"/>
      <w:divBdr>
        <w:top w:val="none" w:sz="0" w:space="0" w:color="auto"/>
        <w:left w:val="none" w:sz="0" w:space="0" w:color="auto"/>
        <w:bottom w:val="none" w:sz="0" w:space="0" w:color="auto"/>
        <w:right w:val="none" w:sz="0" w:space="0" w:color="auto"/>
      </w:divBdr>
      <w:divsChild>
        <w:div w:id="1948417388">
          <w:marLeft w:val="0"/>
          <w:marRight w:val="0"/>
          <w:marTop w:val="0"/>
          <w:marBottom w:val="0"/>
          <w:divBdr>
            <w:top w:val="none" w:sz="0" w:space="0" w:color="auto"/>
            <w:left w:val="none" w:sz="0" w:space="0" w:color="auto"/>
            <w:bottom w:val="none" w:sz="0" w:space="0" w:color="auto"/>
            <w:right w:val="none" w:sz="0" w:space="0" w:color="auto"/>
          </w:divBdr>
        </w:div>
      </w:divsChild>
    </w:div>
    <w:div w:id="1088426867">
      <w:bodyDiv w:val="1"/>
      <w:marLeft w:val="0"/>
      <w:marRight w:val="0"/>
      <w:marTop w:val="0"/>
      <w:marBottom w:val="0"/>
      <w:divBdr>
        <w:top w:val="none" w:sz="0" w:space="0" w:color="auto"/>
        <w:left w:val="none" w:sz="0" w:space="0" w:color="auto"/>
        <w:bottom w:val="none" w:sz="0" w:space="0" w:color="auto"/>
        <w:right w:val="none" w:sz="0" w:space="0" w:color="auto"/>
      </w:divBdr>
      <w:divsChild>
        <w:div w:id="1846673646">
          <w:marLeft w:val="0"/>
          <w:marRight w:val="0"/>
          <w:marTop w:val="0"/>
          <w:marBottom w:val="0"/>
          <w:divBdr>
            <w:top w:val="none" w:sz="0" w:space="0" w:color="auto"/>
            <w:left w:val="none" w:sz="0" w:space="0" w:color="auto"/>
            <w:bottom w:val="none" w:sz="0" w:space="0" w:color="auto"/>
            <w:right w:val="none" w:sz="0" w:space="0" w:color="auto"/>
          </w:divBdr>
        </w:div>
      </w:divsChild>
    </w:div>
    <w:div w:id="1098790823">
      <w:bodyDiv w:val="1"/>
      <w:marLeft w:val="0"/>
      <w:marRight w:val="0"/>
      <w:marTop w:val="0"/>
      <w:marBottom w:val="0"/>
      <w:divBdr>
        <w:top w:val="none" w:sz="0" w:space="0" w:color="auto"/>
        <w:left w:val="none" w:sz="0" w:space="0" w:color="auto"/>
        <w:bottom w:val="none" w:sz="0" w:space="0" w:color="auto"/>
        <w:right w:val="none" w:sz="0" w:space="0" w:color="auto"/>
      </w:divBdr>
      <w:divsChild>
        <w:div w:id="1577858140">
          <w:marLeft w:val="0"/>
          <w:marRight w:val="0"/>
          <w:marTop w:val="0"/>
          <w:marBottom w:val="0"/>
          <w:divBdr>
            <w:top w:val="none" w:sz="0" w:space="0" w:color="auto"/>
            <w:left w:val="none" w:sz="0" w:space="0" w:color="auto"/>
            <w:bottom w:val="none" w:sz="0" w:space="0" w:color="auto"/>
            <w:right w:val="none" w:sz="0" w:space="0" w:color="auto"/>
          </w:divBdr>
        </w:div>
      </w:divsChild>
    </w:div>
    <w:div w:id="1102456638">
      <w:bodyDiv w:val="1"/>
      <w:marLeft w:val="0"/>
      <w:marRight w:val="0"/>
      <w:marTop w:val="0"/>
      <w:marBottom w:val="0"/>
      <w:divBdr>
        <w:top w:val="none" w:sz="0" w:space="0" w:color="auto"/>
        <w:left w:val="none" w:sz="0" w:space="0" w:color="auto"/>
        <w:bottom w:val="none" w:sz="0" w:space="0" w:color="auto"/>
        <w:right w:val="none" w:sz="0" w:space="0" w:color="auto"/>
      </w:divBdr>
      <w:divsChild>
        <w:div w:id="1555779054">
          <w:marLeft w:val="0"/>
          <w:marRight w:val="0"/>
          <w:marTop w:val="0"/>
          <w:marBottom w:val="0"/>
          <w:divBdr>
            <w:top w:val="none" w:sz="0" w:space="0" w:color="auto"/>
            <w:left w:val="none" w:sz="0" w:space="0" w:color="auto"/>
            <w:bottom w:val="none" w:sz="0" w:space="0" w:color="auto"/>
            <w:right w:val="none" w:sz="0" w:space="0" w:color="auto"/>
          </w:divBdr>
        </w:div>
      </w:divsChild>
    </w:div>
    <w:div w:id="1167286205">
      <w:bodyDiv w:val="1"/>
      <w:marLeft w:val="0"/>
      <w:marRight w:val="0"/>
      <w:marTop w:val="0"/>
      <w:marBottom w:val="0"/>
      <w:divBdr>
        <w:top w:val="none" w:sz="0" w:space="0" w:color="auto"/>
        <w:left w:val="none" w:sz="0" w:space="0" w:color="auto"/>
        <w:bottom w:val="none" w:sz="0" w:space="0" w:color="auto"/>
        <w:right w:val="none" w:sz="0" w:space="0" w:color="auto"/>
      </w:divBdr>
    </w:div>
    <w:div w:id="1210997078">
      <w:bodyDiv w:val="1"/>
      <w:marLeft w:val="0"/>
      <w:marRight w:val="0"/>
      <w:marTop w:val="0"/>
      <w:marBottom w:val="0"/>
      <w:divBdr>
        <w:top w:val="none" w:sz="0" w:space="0" w:color="auto"/>
        <w:left w:val="none" w:sz="0" w:space="0" w:color="auto"/>
        <w:bottom w:val="none" w:sz="0" w:space="0" w:color="auto"/>
        <w:right w:val="none" w:sz="0" w:space="0" w:color="auto"/>
      </w:divBdr>
      <w:divsChild>
        <w:div w:id="177039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47581">
      <w:bodyDiv w:val="1"/>
      <w:marLeft w:val="0"/>
      <w:marRight w:val="0"/>
      <w:marTop w:val="0"/>
      <w:marBottom w:val="0"/>
      <w:divBdr>
        <w:top w:val="none" w:sz="0" w:space="0" w:color="auto"/>
        <w:left w:val="none" w:sz="0" w:space="0" w:color="auto"/>
        <w:bottom w:val="none" w:sz="0" w:space="0" w:color="auto"/>
        <w:right w:val="none" w:sz="0" w:space="0" w:color="auto"/>
      </w:divBdr>
      <w:divsChild>
        <w:div w:id="204215856">
          <w:marLeft w:val="0"/>
          <w:marRight w:val="0"/>
          <w:marTop w:val="0"/>
          <w:marBottom w:val="0"/>
          <w:divBdr>
            <w:top w:val="none" w:sz="0" w:space="0" w:color="auto"/>
            <w:left w:val="none" w:sz="0" w:space="0" w:color="auto"/>
            <w:bottom w:val="none" w:sz="0" w:space="0" w:color="auto"/>
            <w:right w:val="none" w:sz="0" w:space="0" w:color="auto"/>
          </w:divBdr>
        </w:div>
      </w:divsChild>
    </w:div>
    <w:div w:id="1248466189">
      <w:bodyDiv w:val="1"/>
      <w:marLeft w:val="0"/>
      <w:marRight w:val="0"/>
      <w:marTop w:val="0"/>
      <w:marBottom w:val="0"/>
      <w:divBdr>
        <w:top w:val="none" w:sz="0" w:space="0" w:color="auto"/>
        <w:left w:val="none" w:sz="0" w:space="0" w:color="auto"/>
        <w:bottom w:val="none" w:sz="0" w:space="0" w:color="auto"/>
        <w:right w:val="none" w:sz="0" w:space="0" w:color="auto"/>
      </w:divBdr>
      <w:divsChild>
        <w:div w:id="18924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779374">
      <w:bodyDiv w:val="1"/>
      <w:marLeft w:val="0"/>
      <w:marRight w:val="0"/>
      <w:marTop w:val="0"/>
      <w:marBottom w:val="0"/>
      <w:divBdr>
        <w:top w:val="none" w:sz="0" w:space="0" w:color="auto"/>
        <w:left w:val="none" w:sz="0" w:space="0" w:color="auto"/>
        <w:bottom w:val="none" w:sz="0" w:space="0" w:color="auto"/>
        <w:right w:val="none" w:sz="0" w:space="0" w:color="auto"/>
      </w:divBdr>
      <w:divsChild>
        <w:div w:id="1687097557">
          <w:marLeft w:val="0"/>
          <w:marRight w:val="0"/>
          <w:marTop w:val="0"/>
          <w:marBottom w:val="0"/>
          <w:divBdr>
            <w:top w:val="none" w:sz="0" w:space="0" w:color="auto"/>
            <w:left w:val="none" w:sz="0" w:space="0" w:color="auto"/>
            <w:bottom w:val="none" w:sz="0" w:space="0" w:color="auto"/>
            <w:right w:val="none" w:sz="0" w:space="0" w:color="auto"/>
          </w:divBdr>
        </w:div>
      </w:divsChild>
    </w:div>
    <w:div w:id="1271474377">
      <w:bodyDiv w:val="1"/>
      <w:marLeft w:val="0"/>
      <w:marRight w:val="0"/>
      <w:marTop w:val="0"/>
      <w:marBottom w:val="0"/>
      <w:divBdr>
        <w:top w:val="none" w:sz="0" w:space="0" w:color="auto"/>
        <w:left w:val="none" w:sz="0" w:space="0" w:color="auto"/>
        <w:bottom w:val="none" w:sz="0" w:space="0" w:color="auto"/>
        <w:right w:val="none" w:sz="0" w:space="0" w:color="auto"/>
      </w:divBdr>
      <w:divsChild>
        <w:div w:id="1884630171">
          <w:marLeft w:val="0"/>
          <w:marRight w:val="0"/>
          <w:marTop w:val="0"/>
          <w:marBottom w:val="0"/>
          <w:divBdr>
            <w:top w:val="none" w:sz="0" w:space="0" w:color="auto"/>
            <w:left w:val="none" w:sz="0" w:space="0" w:color="auto"/>
            <w:bottom w:val="none" w:sz="0" w:space="0" w:color="auto"/>
            <w:right w:val="none" w:sz="0" w:space="0" w:color="auto"/>
          </w:divBdr>
        </w:div>
      </w:divsChild>
    </w:div>
    <w:div w:id="1289702374">
      <w:bodyDiv w:val="1"/>
      <w:marLeft w:val="0"/>
      <w:marRight w:val="0"/>
      <w:marTop w:val="0"/>
      <w:marBottom w:val="0"/>
      <w:divBdr>
        <w:top w:val="none" w:sz="0" w:space="0" w:color="auto"/>
        <w:left w:val="none" w:sz="0" w:space="0" w:color="auto"/>
        <w:bottom w:val="none" w:sz="0" w:space="0" w:color="auto"/>
        <w:right w:val="none" w:sz="0" w:space="0" w:color="auto"/>
      </w:divBdr>
      <w:divsChild>
        <w:div w:id="833102936">
          <w:marLeft w:val="0"/>
          <w:marRight w:val="0"/>
          <w:marTop w:val="0"/>
          <w:marBottom w:val="0"/>
          <w:divBdr>
            <w:top w:val="none" w:sz="0" w:space="0" w:color="auto"/>
            <w:left w:val="none" w:sz="0" w:space="0" w:color="auto"/>
            <w:bottom w:val="none" w:sz="0" w:space="0" w:color="auto"/>
            <w:right w:val="none" w:sz="0" w:space="0" w:color="auto"/>
          </w:divBdr>
          <w:divsChild>
            <w:div w:id="83908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2005614">
      <w:bodyDiv w:val="1"/>
      <w:marLeft w:val="0"/>
      <w:marRight w:val="0"/>
      <w:marTop w:val="0"/>
      <w:marBottom w:val="0"/>
      <w:divBdr>
        <w:top w:val="none" w:sz="0" w:space="0" w:color="auto"/>
        <w:left w:val="none" w:sz="0" w:space="0" w:color="auto"/>
        <w:bottom w:val="none" w:sz="0" w:space="0" w:color="auto"/>
        <w:right w:val="none" w:sz="0" w:space="0" w:color="auto"/>
      </w:divBdr>
      <w:divsChild>
        <w:div w:id="1290741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075181">
      <w:bodyDiv w:val="1"/>
      <w:marLeft w:val="0"/>
      <w:marRight w:val="0"/>
      <w:marTop w:val="0"/>
      <w:marBottom w:val="0"/>
      <w:divBdr>
        <w:top w:val="none" w:sz="0" w:space="0" w:color="auto"/>
        <w:left w:val="none" w:sz="0" w:space="0" w:color="auto"/>
        <w:bottom w:val="none" w:sz="0" w:space="0" w:color="auto"/>
        <w:right w:val="none" w:sz="0" w:space="0" w:color="auto"/>
      </w:divBdr>
    </w:div>
    <w:div w:id="1310133133">
      <w:bodyDiv w:val="1"/>
      <w:marLeft w:val="0"/>
      <w:marRight w:val="0"/>
      <w:marTop w:val="0"/>
      <w:marBottom w:val="0"/>
      <w:divBdr>
        <w:top w:val="none" w:sz="0" w:space="0" w:color="auto"/>
        <w:left w:val="none" w:sz="0" w:space="0" w:color="auto"/>
        <w:bottom w:val="none" w:sz="0" w:space="0" w:color="auto"/>
        <w:right w:val="none" w:sz="0" w:space="0" w:color="auto"/>
      </w:divBdr>
      <w:divsChild>
        <w:div w:id="660935219">
          <w:marLeft w:val="0"/>
          <w:marRight w:val="0"/>
          <w:marTop w:val="0"/>
          <w:marBottom w:val="0"/>
          <w:divBdr>
            <w:top w:val="none" w:sz="0" w:space="0" w:color="auto"/>
            <w:left w:val="none" w:sz="0" w:space="0" w:color="auto"/>
            <w:bottom w:val="none" w:sz="0" w:space="0" w:color="auto"/>
            <w:right w:val="none" w:sz="0" w:space="0" w:color="auto"/>
          </w:divBdr>
        </w:div>
      </w:divsChild>
    </w:div>
    <w:div w:id="1350914016">
      <w:bodyDiv w:val="1"/>
      <w:marLeft w:val="0"/>
      <w:marRight w:val="0"/>
      <w:marTop w:val="0"/>
      <w:marBottom w:val="0"/>
      <w:divBdr>
        <w:top w:val="none" w:sz="0" w:space="0" w:color="auto"/>
        <w:left w:val="none" w:sz="0" w:space="0" w:color="auto"/>
        <w:bottom w:val="none" w:sz="0" w:space="0" w:color="auto"/>
        <w:right w:val="none" w:sz="0" w:space="0" w:color="auto"/>
      </w:divBdr>
      <w:divsChild>
        <w:div w:id="38819454">
          <w:marLeft w:val="0"/>
          <w:marRight w:val="0"/>
          <w:marTop w:val="0"/>
          <w:marBottom w:val="0"/>
          <w:divBdr>
            <w:top w:val="none" w:sz="0" w:space="0" w:color="auto"/>
            <w:left w:val="none" w:sz="0" w:space="0" w:color="auto"/>
            <w:bottom w:val="none" w:sz="0" w:space="0" w:color="auto"/>
            <w:right w:val="none" w:sz="0" w:space="0" w:color="auto"/>
          </w:divBdr>
          <w:divsChild>
            <w:div w:id="2147232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4209277">
      <w:bodyDiv w:val="1"/>
      <w:marLeft w:val="0"/>
      <w:marRight w:val="0"/>
      <w:marTop w:val="0"/>
      <w:marBottom w:val="0"/>
      <w:divBdr>
        <w:top w:val="none" w:sz="0" w:space="0" w:color="auto"/>
        <w:left w:val="none" w:sz="0" w:space="0" w:color="auto"/>
        <w:bottom w:val="none" w:sz="0" w:space="0" w:color="auto"/>
        <w:right w:val="none" w:sz="0" w:space="0" w:color="auto"/>
      </w:divBdr>
    </w:div>
    <w:div w:id="1400471459">
      <w:bodyDiv w:val="1"/>
      <w:marLeft w:val="0"/>
      <w:marRight w:val="0"/>
      <w:marTop w:val="0"/>
      <w:marBottom w:val="0"/>
      <w:divBdr>
        <w:top w:val="none" w:sz="0" w:space="0" w:color="auto"/>
        <w:left w:val="none" w:sz="0" w:space="0" w:color="auto"/>
        <w:bottom w:val="none" w:sz="0" w:space="0" w:color="auto"/>
        <w:right w:val="none" w:sz="0" w:space="0" w:color="auto"/>
      </w:divBdr>
    </w:div>
    <w:div w:id="1408263078">
      <w:bodyDiv w:val="1"/>
      <w:marLeft w:val="0"/>
      <w:marRight w:val="0"/>
      <w:marTop w:val="0"/>
      <w:marBottom w:val="0"/>
      <w:divBdr>
        <w:top w:val="none" w:sz="0" w:space="0" w:color="auto"/>
        <w:left w:val="none" w:sz="0" w:space="0" w:color="auto"/>
        <w:bottom w:val="none" w:sz="0" w:space="0" w:color="auto"/>
        <w:right w:val="none" w:sz="0" w:space="0" w:color="auto"/>
      </w:divBdr>
    </w:div>
    <w:div w:id="1434934200">
      <w:bodyDiv w:val="1"/>
      <w:marLeft w:val="0"/>
      <w:marRight w:val="0"/>
      <w:marTop w:val="0"/>
      <w:marBottom w:val="0"/>
      <w:divBdr>
        <w:top w:val="none" w:sz="0" w:space="0" w:color="auto"/>
        <w:left w:val="none" w:sz="0" w:space="0" w:color="auto"/>
        <w:bottom w:val="none" w:sz="0" w:space="0" w:color="auto"/>
        <w:right w:val="none" w:sz="0" w:space="0" w:color="auto"/>
      </w:divBdr>
      <w:divsChild>
        <w:div w:id="1961180763">
          <w:marLeft w:val="0"/>
          <w:marRight w:val="0"/>
          <w:marTop w:val="0"/>
          <w:marBottom w:val="0"/>
          <w:divBdr>
            <w:top w:val="none" w:sz="0" w:space="0" w:color="auto"/>
            <w:left w:val="none" w:sz="0" w:space="0" w:color="auto"/>
            <w:bottom w:val="none" w:sz="0" w:space="0" w:color="auto"/>
            <w:right w:val="none" w:sz="0" w:space="0" w:color="auto"/>
          </w:divBdr>
        </w:div>
      </w:divsChild>
    </w:div>
    <w:div w:id="1443259439">
      <w:bodyDiv w:val="1"/>
      <w:marLeft w:val="0"/>
      <w:marRight w:val="0"/>
      <w:marTop w:val="0"/>
      <w:marBottom w:val="0"/>
      <w:divBdr>
        <w:top w:val="none" w:sz="0" w:space="0" w:color="auto"/>
        <w:left w:val="none" w:sz="0" w:space="0" w:color="auto"/>
        <w:bottom w:val="none" w:sz="0" w:space="0" w:color="auto"/>
        <w:right w:val="none" w:sz="0" w:space="0" w:color="auto"/>
      </w:divBdr>
      <w:divsChild>
        <w:div w:id="1365443209">
          <w:marLeft w:val="0"/>
          <w:marRight w:val="0"/>
          <w:marTop w:val="0"/>
          <w:marBottom w:val="0"/>
          <w:divBdr>
            <w:top w:val="none" w:sz="0" w:space="0" w:color="auto"/>
            <w:left w:val="none" w:sz="0" w:space="0" w:color="auto"/>
            <w:bottom w:val="none" w:sz="0" w:space="0" w:color="auto"/>
            <w:right w:val="none" w:sz="0" w:space="0" w:color="auto"/>
          </w:divBdr>
        </w:div>
      </w:divsChild>
    </w:div>
    <w:div w:id="1447038350">
      <w:bodyDiv w:val="1"/>
      <w:marLeft w:val="0"/>
      <w:marRight w:val="0"/>
      <w:marTop w:val="0"/>
      <w:marBottom w:val="0"/>
      <w:divBdr>
        <w:top w:val="none" w:sz="0" w:space="0" w:color="auto"/>
        <w:left w:val="none" w:sz="0" w:space="0" w:color="auto"/>
        <w:bottom w:val="none" w:sz="0" w:space="0" w:color="auto"/>
        <w:right w:val="none" w:sz="0" w:space="0" w:color="auto"/>
      </w:divBdr>
    </w:div>
    <w:div w:id="1486820984">
      <w:bodyDiv w:val="1"/>
      <w:marLeft w:val="0"/>
      <w:marRight w:val="0"/>
      <w:marTop w:val="0"/>
      <w:marBottom w:val="0"/>
      <w:divBdr>
        <w:top w:val="none" w:sz="0" w:space="0" w:color="auto"/>
        <w:left w:val="none" w:sz="0" w:space="0" w:color="auto"/>
        <w:bottom w:val="none" w:sz="0" w:space="0" w:color="auto"/>
        <w:right w:val="none" w:sz="0" w:space="0" w:color="auto"/>
      </w:divBdr>
      <w:divsChild>
        <w:div w:id="913777889">
          <w:marLeft w:val="0"/>
          <w:marRight w:val="0"/>
          <w:marTop w:val="0"/>
          <w:marBottom w:val="0"/>
          <w:divBdr>
            <w:top w:val="none" w:sz="0" w:space="0" w:color="auto"/>
            <w:left w:val="none" w:sz="0" w:space="0" w:color="auto"/>
            <w:bottom w:val="none" w:sz="0" w:space="0" w:color="auto"/>
            <w:right w:val="none" w:sz="0" w:space="0" w:color="auto"/>
          </w:divBdr>
        </w:div>
      </w:divsChild>
    </w:div>
    <w:div w:id="1520120916">
      <w:bodyDiv w:val="1"/>
      <w:marLeft w:val="0"/>
      <w:marRight w:val="0"/>
      <w:marTop w:val="0"/>
      <w:marBottom w:val="0"/>
      <w:divBdr>
        <w:top w:val="none" w:sz="0" w:space="0" w:color="auto"/>
        <w:left w:val="none" w:sz="0" w:space="0" w:color="auto"/>
        <w:bottom w:val="none" w:sz="0" w:space="0" w:color="auto"/>
        <w:right w:val="none" w:sz="0" w:space="0" w:color="auto"/>
      </w:divBdr>
      <w:divsChild>
        <w:div w:id="192153156">
          <w:marLeft w:val="0"/>
          <w:marRight w:val="0"/>
          <w:marTop w:val="0"/>
          <w:marBottom w:val="0"/>
          <w:divBdr>
            <w:top w:val="none" w:sz="0" w:space="0" w:color="auto"/>
            <w:left w:val="none" w:sz="0" w:space="0" w:color="auto"/>
            <w:bottom w:val="none" w:sz="0" w:space="0" w:color="auto"/>
            <w:right w:val="none" w:sz="0" w:space="0" w:color="auto"/>
          </w:divBdr>
        </w:div>
      </w:divsChild>
    </w:div>
    <w:div w:id="1558274713">
      <w:bodyDiv w:val="1"/>
      <w:marLeft w:val="0"/>
      <w:marRight w:val="0"/>
      <w:marTop w:val="0"/>
      <w:marBottom w:val="0"/>
      <w:divBdr>
        <w:top w:val="none" w:sz="0" w:space="0" w:color="auto"/>
        <w:left w:val="none" w:sz="0" w:space="0" w:color="auto"/>
        <w:bottom w:val="none" w:sz="0" w:space="0" w:color="auto"/>
        <w:right w:val="none" w:sz="0" w:space="0" w:color="auto"/>
      </w:divBdr>
    </w:div>
    <w:div w:id="1690058198">
      <w:bodyDiv w:val="1"/>
      <w:marLeft w:val="0"/>
      <w:marRight w:val="0"/>
      <w:marTop w:val="0"/>
      <w:marBottom w:val="0"/>
      <w:divBdr>
        <w:top w:val="none" w:sz="0" w:space="0" w:color="auto"/>
        <w:left w:val="none" w:sz="0" w:space="0" w:color="auto"/>
        <w:bottom w:val="none" w:sz="0" w:space="0" w:color="auto"/>
        <w:right w:val="none" w:sz="0" w:space="0" w:color="auto"/>
      </w:divBdr>
    </w:div>
    <w:div w:id="1762140739">
      <w:bodyDiv w:val="1"/>
      <w:marLeft w:val="0"/>
      <w:marRight w:val="0"/>
      <w:marTop w:val="0"/>
      <w:marBottom w:val="0"/>
      <w:divBdr>
        <w:top w:val="none" w:sz="0" w:space="0" w:color="auto"/>
        <w:left w:val="none" w:sz="0" w:space="0" w:color="auto"/>
        <w:bottom w:val="none" w:sz="0" w:space="0" w:color="auto"/>
        <w:right w:val="none" w:sz="0" w:space="0" w:color="auto"/>
      </w:divBdr>
      <w:divsChild>
        <w:div w:id="1518034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746163">
      <w:bodyDiv w:val="1"/>
      <w:marLeft w:val="0"/>
      <w:marRight w:val="0"/>
      <w:marTop w:val="0"/>
      <w:marBottom w:val="0"/>
      <w:divBdr>
        <w:top w:val="none" w:sz="0" w:space="0" w:color="auto"/>
        <w:left w:val="none" w:sz="0" w:space="0" w:color="auto"/>
        <w:bottom w:val="none" w:sz="0" w:space="0" w:color="auto"/>
        <w:right w:val="none" w:sz="0" w:space="0" w:color="auto"/>
      </w:divBdr>
      <w:divsChild>
        <w:div w:id="178121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114908">
      <w:bodyDiv w:val="1"/>
      <w:marLeft w:val="0"/>
      <w:marRight w:val="0"/>
      <w:marTop w:val="0"/>
      <w:marBottom w:val="0"/>
      <w:divBdr>
        <w:top w:val="none" w:sz="0" w:space="0" w:color="auto"/>
        <w:left w:val="none" w:sz="0" w:space="0" w:color="auto"/>
        <w:bottom w:val="none" w:sz="0" w:space="0" w:color="auto"/>
        <w:right w:val="none" w:sz="0" w:space="0" w:color="auto"/>
      </w:divBdr>
      <w:divsChild>
        <w:div w:id="393893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292894">
      <w:bodyDiv w:val="1"/>
      <w:marLeft w:val="0"/>
      <w:marRight w:val="0"/>
      <w:marTop w:val="0"/>
      <w:marBottom w:val="0"/>
      <w:divBdr>
        <w:top w:val="none" w:sz="0" w:space="0" w:color="auto"/>
        <w:left w:val="none" w:sz="0" w:space="0" w:color="auto"/>
        <w:bottom w:val="none" w:sz="0" w:space="0" w:color="auto"/>
        <w:right w:val="none" w:sz="0" w:space="0" w:color="auto"/>
      </w:divBdr>
    </w:div>
    <w:div w:id="2086031390">
      <w:bodyDiv w:val="1"/>
      <w:marLeft w:val="0"/>
      <w:marRight w:val="0"/>
      <w:marTop w:val="0"/>
      <w:marBottom w:val="0"/>
      <w:divBdr>
        <w:top w:val="none" w:sz="0" w:space="0" w:color="auto"/>
        <w:left w:val="none" w:sz="0" w:space="0" w:color="auto"/>
        <w:bottom w:val="none" w:sz="0" w:space="0" w:color="auto"/>
        <w:right w:val="none" w:sz="0" w:space="0" w:color="auto"/>
      </w:divBdr>
      <w:divsChild>
        <w:div w:id="331838822">
          <w:marLeft w:val="0"/>
          <w:marRight w:val="0"/>
          <w:marTop w:val="0"/>
          <w:marBottom w:val="0"/>
          <w:divBdr>
            <w:top w:val="none" w:sz="0" w:space="0" w:color="auto"/>
            <w:left w:val="none" w:sz="0" w:space="0" w:color="auto"/>
            <w:bottom w:val="none" w:sz="0" w:space="0" w:color="auto"/>
            <w:right w:val="none" w:sz="0" w:space="0" w:color="auto"/>
          </w:divBdr>
        </w:div>
      </w:divsChild>
    </w:div>
    <w:div w:id="20889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Aucutt</dc:creator>
  <cp:keywords/>
  <dc:description/>
  <cp:lastModifiedBy>Elizabeth Heath</cp:lastModifiedBy>
  <cp:revision>3</cp:revision>
  <dcterms:created xsi:type="dcterms:W3CDTF">2026-06-24T20:33:00Z</dcterms:created>
  <dcterms:modified xsi:type="dcterms:W3CDTF">2026-06-24T20:40:00Z</dcterms:modified>
</cp:coreProperties>
</file>